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0EE" w:rsidRPr="00BA3EE4" w:rsidRDefault="003700EE" w:rsidP="003700EE">
      <w:pPr>
        <w:spacing w:line="360" w:lineRule="auto"/>
        <w:jc w:val="both"/>
        <w:rPr>
          <w:i/>
        </w:rPr>
      </w:pPr>
    </w:p>
    <w:p w:rsidR="00032E63" w:rsidRPr="00BA3EE4" w:rsidRDefault="004E3774" w:rsidP="003700EE">
      <w:pPr>
        <w:spacing w:line="360" w:lineRule="auto"/>
        <w:jc w:val="center"/>
        <w:rPr>
          <w:b/>
        </w:rPr>
      </w:pPr>
      <w:r w:rsidRPr="00BA3EE4">
        <w:rPr>
          <w:b/>
        </w:rPr>
        <w:t xml:space="preserve">MEMORIAL DESCRITIVO </w:t>
      </w:r>
    </w:p>
    <w:p w:rsidR="003700EE" w:rsidRPr="00BA3EE4" w:rsidRDefault="003700EE" w:rsidP="003700EE">
      <w:pPr>
        <w:spacing w:line="360" w:lineRule="auto"/>
        <w:jc w:val="center"/>
        <w:rPr>
          <w:b/>
        </w:rPr>
      </w:pPr>
    </w:p>
    <w:p w:rsidR="003700EE" w:rsidRPr="00BA3EE4" w:rsidRDefault="003700EE" w:rsidP="00727AC2">
      <w:pPr>
        <w:spacing w:line="360" w:lineRule="auto"/>
        <w:ind w:left="567" w:firstLine="709"/>
        <w:jc w:val="both"/>
      </w:pPr>
      <w:r w:rsidRPr="00BA3EE4">
        <w:rPr>
          <w:b/>
        </w:rPr>
        <w:tab/>
      </w:r>
      <w:r w:rsidRPr="00BA3EE4">
        <w:t xml:space="preserve">A Prefeitura Municipal de Portalegre-RN, objetivando a </w:t>
      </w:r>
      <w:r w:rsidR="003B2042" w:rsidRPr="00BA3EE4">
        <w:t xml:space="preserve">contratação de pessoa jurídica do ramo </w:t>
      </w:r>
      <w:r w:rsidR="004E3774" w:rsidRPr="00BA3EE4">
        <w:t xml:space="preserve">construção civil, </w:t>
      </w:r>
      <w:r w:rsidR="00077C08" w:rsidRPr="00BA3EE4">
        <w:t>para fins de</w:t>
      </w:r>
      <w:r w:rsidR="003B2042" w:rsidRPr="00BA3EE4">
        <w:t xml:space="preserve"> </w:t>
      </w:r>
      <w:r w:rsidR="00DF3A09">
        <w:t>reforma</w:t>
      </w:r>
      <w:r w:rsidR="004E3774" w:rsidRPr="00BA3EE4">
        <w:t xml:space="preserve"> e manutenções diversas n</w:t>
      </w:r>
      <w:r w:rsidR="00DF3A09">
        <w:t xml:space="preserve">o </w:t>
      </w:r>
      <w:r w:rsidR="00DF3A09" w:rsidRPr="00DF3A09">
        <w:rPr>
          <w:highlight w:val="yellow"/>
        </w:rPr>
        <w:t>Ginásio Poliesportivo do bairro COHAB</w:t>
      </w:r>
      <w:r w:rsidR="003B2042" w:rsidRPr="00BA3EE4">
        <w:t xml:space="preserve">, </w:t>
      </w:r>
      <w:r w:rsidRPr="00BA3EE4">
        <w:t xml:space="preserve">propõe o seguinte </w:t>
      </w:r>
      <w:r w:rsidR="004E3774" w:rsidRPr="00BA3EE4">
        <w:t>memorial descritivo</w:t>
      </w:r>
      <w:r w:rsidRPr="00BA3EE4">
        <w:t xml:space="preserve">. </w:t>
      </w:r>
    </w:p>
    <w:p w:rsidR="003700EE" w:rsidRPr="00BA3EE4" w:rsidRDefault="003700EE" w:rsidP="003700EE">
      <w:pPr>
        <w:spacing w:line="360" w:lineRule="auto"/>
        <w:jc w:val="both"/>
        <w:rPr>
          <w:b/>
        </w:rPr>
      </w:pPr>
    </w:p>
    <w:p w:rsidR="003700EE" w:rsidRPr="00BA3EE4" w:rsidRDefault="003700EE" w:rsidP="003700EE">
      <w:pPr>
        <w:pStyle w:val="PargrafodaLista"/>
        <w:numPr>
          <w:ilvl w:val="0"/>
          <w:numId w:val="23"/>
        </w:numPr>
        <w:spacing w:line="360" w:lineRule="auto"/>
        <w:jc w:val="both"/>
        <w:rPr>
          <w:b/>
        </w:rPr>
      </w:pPr>
      <w:r w:rsidRPr="00BA3EE4">
        <w:rPr>
          <w:b/>
        </w:rPr>
        <w:t xml:space="preserve">DO OBJETO </w:t>
      </w:r>
    </w:p>
    <w:p w:rsidR="003700EE" w:rsidRDefault="003700EE" w:rsidP="008D1149">
      <w:pPr>
        <w:spacing w:line="360" w:lineRule="auto"/>
        <w:ind w:left="567" w:firstLine="696"/>
        <w:jc w:val="both"/>
        <w:rPr>
          <w:b/>
        </w:rPr>
      </w:pPr>
      <w:r w:rsidRPr="00BA3EE4">
        <w:t xml:space="preserve">O presente </w:t>
      </w:r>
      <w:r w:rsidR="004E3774" w:rsidRPr="00BA3EE4">
        <w:t>memorial</w:t>
      </w:r>
      <w:r w:rsidRPr="00BA3EE4">
        <w:t xml:space="preserve"> tem como finalidade nortear a contratação de empresas </w:t>
      </w:r>
      <w:r w:rsidR="003B2042" w:rsidRPr="00BA3EE4">
        <w:t xml:space="preserve">do ramo </w:t>
      </w:r>
      <w:r w:rsidR="004E3774" w:rsidRPr="00BA3EE4">
        <w:t>da construção civil</w:t>
      </w:r>
      <w:r w:rsidRPr="00BA3EE4">
        <w:t>,</w:t>
      </w:r>
      <w:r w:rsidR="003B2042" w:rsidRPr="00BA3EE4">
        <w:t xml:space="preserve"> para </w:t>
      </w:r>
      <w:r w:rsidR="00852A2E">
        <w:rPr>
          <w:b/>
        </w:rPr>
        <w:t>reforma e manutenções diversas no Ginásio Poliesportivo do bairro COHAB.</w:t>
      </w:r>
    </w:p>
    <w:p w:rsidR="00852A2E" w:rsidRPr="00BA3EE4" w:rsidRDefault="00852A2E" w:rsidP="008D1149">
      <w:pPr>
        <w:spacing w:line="360" w:lineRule="auto"/>
        <w:ind w:left="567" w:firstLine="696"/>
        <w:jc w:val="both"/>
      </w:pPr>
    </w:p>
    <w:p w:rsidR="003700EE" w:rsidRPr="00BA3EE4" w:rsidRDefault="00424856" w:rsidP="00E748B9">
      <w:pPr>
        <w:pStyle w:val="PargrafodaLista"/>
        <w:numPr>
          <w:ilvl w:val="0"/>
          <w:numId w:val="23"/>
        </w:numPr>
        <w:spacing w:line="360" w:lineRule="auto"/>
        <w:ind w:left="426" w:hanging="11"/>
        <w:jc w:val="both"/>
        <w:rPr>
          <w:b/>
        </w:rPr>
      </w:pPr>
      <w:r w:rsidRPr="00BA3EE4">
        <w:rPr>
          <w:b/>
        </w:rPr>
        <w:t xml:space="preserve">JUSTIFICATIVA </w:t>
      </w:r>
      <w:r w:rsidRPr="00BA3EE4">
        <w:rPr>
          <w:b/>
        </w:rPr>
        <w:br/>
      </w:r>
      <w:r w:rsidRPr="00BA3EE4">
        <w:t xml:space="preserve">          Diante da necessidade </w:t>
      </w:r>
      <w:r w:rsidR="004E3774" w:rsidRPr="00BA3EE4">
        <w:t>de manutenção em equipamentos públicos de infraestrutura, ao que se refere a</w:t>
      </w:r>
      <w:r w:rsidR="00852A2E">
        <w:t>o ginásio poliesportivo do bairro COHAB</w:t>
      </w:r>
      <w:r w:rsidR="004E3774" w:rsidRPr="00BA3EE4">
        <w:t>, se faz necessária a reposição d</w:t>
      </w:r>
      <w:r w:rsidR="00852A2E">
        <w:t>e alambrados</w:t>
      </w:r>
      <w:r w:rsidR="004E3774" w:rsidRPr="00BA3EE4">
        <w:t xml:space="preserve">, construção de </w:t>
      </w:r>
      <w:r w:rsidR="00852A2E">
        <w:t>alvenaria de vedação e aplicação de portões metálicos, para uma melhor segurança a integridade do patrimônio público</w:t>
      </w:r>
      <w:r w:rsidR="004E3774" w:rsidRPr="00BA3EE4">
        <w:t xml:space="preserve"> e outras intervenções</w:t>
      </w:r>
      <w:r w:rsidRPr="00BA3EE4">
        <w:t xml:space="preserve">. </w:t>
      </w:r>
    </w:p>
    <w:p w:rsidR="00424856" w:rsidRPr="00BA3EE4" w:rsidRDefault="00424856" w:rsidP="00424856">
      <w:pPr>
        <w:spacing w:line="360" w:lineRule="auto"/>
        <w:ind w:left="720"/>
        <w:jc w:val="both"/>
        <w:rPr>
          <w:b/>
        </w:rPr>
      </w:pPr>
    </w:p>
    <w:p w:rsidR="00424856" w:rsidRPr="00BA3EE4" w:rsidRDefault="00424856" w:rsidP="003700EE">
      <w:pPr>
        <w:pStyle w:val="PargrafodaLista"/>
        <w:numPr>
          <w:ilvl w:val="0"/>
          <w:numId w:val="23"/>
        </w:numPr>
        <w:spacing w:line="360" w:lineRule="auto"/>
        <w:jc w:val="both"/>
        <w:rPr>
          <w:b/>
        </w:rPr>
      </w:pPr>
      <w:r w:rsidRPr="00BA3EE4">
        <w:rPr>
          <w:b/>
        </w:rPr>
        <w:t>CRITÉRIOS TÉCN</w:t>
      </w:r>
      <w:r w:rsidR="009717B5" w:rsidRPr="00BA3EE4">
        <w:rPr>
          <w:b/>
        </w:rPr>
        <w:t>ICOS</w:t>
      </w:r>
    </w:p>
    <w:p w:rsidR="00B378C8" w:rsidRPr="00BA3EE4" w:rsidRDefault="003700EE" w:rsidP="00056F8E">
      <w:pPr>
        <w:spacing w:line="360" w:lineRule="auto"/>
        <w:ind w:left="567" w:firstLine="709"/>
        <w:jc w:val="both"/>
      </w:pPr>
      <w:r w:rsidRPr="00BA3EE4">
        <w:t xml:space="preserve">A </w:t>
      </w:r>
      <w:r w:rsidR="00056F8E" w:rsidRPr="00BA3EE4">
        <w:t>atividade técnica</w:t>
      </w:r>
      <w:r w:rsidRPr="00BA3EE4">
        <w:t xml:space="preserve"> a ser executada deverá obedecer às legislações municipais, estaduais e federais referentes à natureza de </w:t>
      </w:r>
      <w:r w:rsidR="00056F8E" w:rsidRPr="00BA3EE4">
        <w:t>execução destas atividades, às normas da ABNT</w:t>
      </w:r>
      <w:r w:rsidRPr="00BA3EE4">
        <w:t xml:space="preserve">, e todas as normas correlatas. </w:t>
      </w:r>
    </w:p>
    <w:p w:rsidR="004E3774" w:rsidRPr="00BA3EE4" w:rsidRDefault="004E3774" w:rsidP="00056F8E">
      <w:pPr>
        <w:spacing w:line="360" w:lineRule="auto"/>
        <w:ind w:left="567" w:firstLine="709"/>
        <w:jc w:val="both"/>
      </w:pPr>
      <w:r w:rsidRPr="00BA3EE4">
        <w:t xml:space="preserve">Deverá também ser realizada por empresa do ramo da construção civil, devidamente habilitada para estes fins. </w:t>
      </w:r>
    </w:p>
    <w:p w:rsidR="004E3774" w:rsidRPr="00BA3EE4" w:rsidRDefault="004E3774" w:rsidP="00056F8E">
      <w:pPr>
        <w:spacing w:line="360" w:lineRule="auto"/>
        <w:ind w:left="567" w:firstLine="709"/>
        <w:jc w:val="both"/>
      </w:pPr>
    </w:p>
    <w:p w:rsidR="003700EE" w:rsidRPr="00BA3EE4" w:rsidRDefault="00BC734A" w:rsidP="003700EE">
      <w:pPr>
        <w:pStyle w:val="PargrafodaLista"/>
        <w:numPr>
          <w:ilvl w:val="0"/>
          <w:numId w:val="23"/>
        </w:numPr>
        <w:spacing w:line="360" w:lineRule="auto"/>
        <w:jc w:val="both"/>
      </w:pPr>
      <w:r w:rsidRPr="00BA3EE4">
        <w:rPr>
          <w:b/>
        </w:rPr>
        <w:t xml:space="preserve">DA ESPECIFICAÇÃO DOS SERVIÇOS </w:t>
      </w:r>
    </w:p>
    <w:p w:rsidR="000B082B" w:rsidRPr="00BA3EE4" w:rsidRDefault="00B345B5" w:rsidP="000B082B">
      <w:pPr>
        <w:pStyle w:val="PargrafodaLista"/>
        <w:numPr>
          <w:ilvl w:val="1"/>
          <w:numId w:val="23"/>
        </w:numPr>
        <w:spacing w:line="360" w:lineRule="auto"/>
        <w:jc w:val="both"/>
      </w:pPr>
      <w:r w:rsidRPr="00BA3EE4">
        <w:t xml:space="preserve">Serviços Preliminares: </w:t>
      </w:r>
    </w:p>
    <w:p w:rsidR="00B345B5" w:rsidRPr="00BA3EE4" w:rsidRDefault="00B345B5" w:rsidP="00B345B5">
      <w:pPr>
        <w:spacing w:line="360" w:lineRule="auto"/>
        <w:ind w:left="720" w:firstLine="696"/>
        <w:jc w:val="both"/>
      </w:pPr>
      <w:r w:rsidRPr="00BA3EE4">
        <w:t>Estes serviços compreendem</w:t>
      </w:r>
      <w:r w:rsidR="00F16B53">
        <w:t xml:space="preserve"> a retirada de alambrados danificados para posteriormente aplicação de novos, remoções, retiradas e demolições de: Pintura, alvenaria, louças equipamentos elétricos, entre outros. Assim como</w:t>
      </w:r>
      <w:r w:rsidR="00852A2E">
        <w:t xml:space="preserve"> </w:t>
      </w:r>
      <w:r w:rsidRPr="00BA3EE4">
        <w:t xml:space="preserve">a placa da obra que deverá obedecer ao modelo padrão para obras do município, </w:t>
      </w:r>
      <w:r w:rsidR="008D1149" w:rsidRPr="00BA3EE4">
        <w:t xml:space="preserve">nas dimensões (2,00m x 1,50m), </w:t>
      </w:r>
      <w:r w:rsidRPr="00BA3EE4">
        <w:t xml:space="preserve">descrito abaixo: </w:t>
      </w:r>
    </w:p>
    <w:p w:rsidR="00B345B5" w:rsidRPr="00BA3EE4" w:rsidRDefault="00B345B5" w:rsidP="00BA3EE4">
      <w:pPr>
        <w:spacing w:line="360" w:lineRule="auto"/>
        <w:ind w:hanging="11"/>
        <w:jc w:val="center"/>
        <w:rPr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BA3EE4">
        <w:rPr>
          <w:noProof/>
        </w:rPr>
        <w:lastRenderedPageBreak/>
        <w:drawing>
          <wp:inline distT="0" distB="0" distL="0" distR="0" wp14:anchorId="33C419A3" wp14:editId="43BE5439">
            <wp:extent cx="5915581" cy="3336877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17817" cy="3338138"/>
                    </a:xfrm>
                    <a:prstGeom prst="rect">
                      <a:avLst/>
                    </a:prstGeom>
                    <a:effectLst>
                      <a:innerShdw blurRad="114300">
                        <a:prstClr val="black"/>
                      </a:innerShdw>
                    </a:effectLst>
                  </pic:spPr>
                </pic:pic>
              </a:graphicData>
            </a:graphic>
          </wp:inline>
        </w:drawing>
      </w:r>
    </w:p>
    <w:p w:rsidR="0010227E" w:rsidRDefault="0010227E" w:rsidP="000B082B">
      <w:pPr>
        <w:pStyle w:val="PargrafodaLista"/>
        <w:numPr>
          <w:ilvl w:val="1"/>
          <w:numId w:val="23"/>
        </w:numPr>
        <w:spacing w:line="360" w:lineRule="auto"/>
        <w:jc w:val="both"/>
      </w:pPr>
      <w:r>
        <w:t>Estruturas de concreto</w:t>
      </w:r>
      <w:r w:rsidR="00B345B5" w:rsidRPr="00BA3EE4">
        <w:t>:</w:t>
      </w:r>
    </w:p>
    <w:p w:rsidR="0010227E" w:rsidRDefault="0010227E" w:rsidP="00700189">
      <w:pPr>
        <w:pStyle w:val="PargrafodaLista"/>
        <w:spacing w:line="360" w:lineRule="auto"/>
        <w:ind w:left="426" w:firstLine="708"/>
        <w:jc w:val="both"/>
      </w:pPr>
      <w:r>
        <w:t>- Sapatas:</w:t>
      </w:r>
    </w:p>
    <w:p w:rsidR="00B345B5" w:rsidRDefault="0010227E" w:rsidP="00700189">
      <w:pPr>
        <w:pStyle w:val="PargrafodaLista"/>
        <w:spacing w:line="360" w:lineRule="auto"/>
        <w:ind w:left="426" w:firstLine="708"/>
        <w:jc w:val="both"/>
      </w:pPr>
      <w:r>
        <w:t xml:space="preserve">As sapatas serão em concreto ciclópico moldadas no local, em concreto </w:t>
      </w:r>
      <w:proofErr w:type="spellStart"/>
      <w:r>
        <w:t>Fck</w:t>
      </w:r>
      <w:proofErr w:type="spellEnd"/>
      <w:r>
        <w:t xml:space="preserve"> 15.0MPa, e 30% em pedra de mão para engaste do pilar. Para o dimensionamento </w:t>
      </w:r>
      <w:r w:rsidR="00B83B79">
        <w:t>serão</w:t>
      </w:r>
      <w:r>
        <w:t xml:space="preserve"> respeitadas as normas vigentes necessárias.</w:t>
      </w:r>
      <w:r w:rsidR="00B345B5" w:rsidRPr="00BA3EE4">
        <w:t xml:space="preserve"> </w:t>
      </w:r>
    </w:p>
    <w:p w:rsidR="0010227E" w:rsidRDefault="0010227E" w:rsidP="00700189">
      <w:pPr>
        <w:pStyle w:val="PargrafodaLista"/>
        <w:spacing w:line="360" w:lineRule="auto"/>
        <w:ind w:left="426" w:firstLine="708"/>
        <w:jc w:val="both"/>
      </w:pPr>
      <w:r>
        <w:t xml:space="preserve">- Pilares: </w:t>
      </w:r>
    </w:p>
    <w:p w:rsidR="0010227E" w:rsidRDefault="0010227E" w:rsidP="00700189">
      <w:pPr>
        <w:pStyle w:val="PargrafodaLista"/>
        <w:spacing w:line="360" w:lineRule="auto"/>
        <w:ind w:left="426" w:firstLine="708"/>
        <w:jc w:val="both"/>
      </w:pPr>
      <w:r>
        <w:t>Os pilares serão</w:t>
      </w:r>
      <w:r w:rsidR="00433C8C">
        <w:t xml:space="preserve"> em concreto armado,</w:t>
      </w:r>
      <w:r w:rsidR="00B83B79">
        <w:t xml:space="preserve"> </w:t>
      </w:r>
      <w:r>
        <w:t xml:space="preserve">moldado </w:t>
      </w:r>
      <w:r w:rsidR="00B83B79">
        <w:t>in loco com a utilização de formas de madeira plastificada</w:t>
      </w:r>
      <w:r>
        <w:t>, dimensionados com aço CA-50</w:t>
      </w:r>
      <w:r w:rsidR="00B83B79">
        <w:t xml:space="preserve"> com bitola igual a 10.0mm</w:t>
      </w:r>
      <w:r>
        <w:t xml:space="preserve"> e </w:t>
      </w:r>
      <w:proofErr w:type="spellStart"/>
      <w:r>
        <w:t>Fck</w:t>
      </w:r>
      <w:proofErr w:type="spellEnd"/>
      <w:r>
        <w:t xml:space="preserve"> </w:t>
      </w:r>
      <w:r w:rsidR="00B83B79">
        <w:t>25</w:t>
      </w:r>
      <w:r>
        <w:t xml:space="preserve">,0MPa, </w:t>
      </w:r>
      <w:proofErr w:type="gramStart"/>
      <w:r>
        <w:t>Para</w:t>
      </w:r>
      <w:proofErr w:type="gramEnd"/>
      <w:r>
        <w:t xml:space="preserve"> o dimensionamento </w:t>
      </w:r>
      <w:r w:rsidR="00B83B79">
        <w:t>serão</w:t>
      </w:r>
      <w:r>
        <w:t xml:space="preserve"> respeitadas as normas vigentes necessárias</w:t>
      </w:r>
      <w:r w:rsidR="00B83B79">
        <w:t xml:space="preserve"> (NBR 6118).</w:t>
      </w:r>
    </w:p>
    <w:p w:rsidR="0010227E" w:rsidRDefault="0010227E" w:rsidP="00700189">
      <w:pPr>
        <w:pStyle w:val="PargrafodaLista"/>
        <w:spacing w:line="360" w:lineRule="auto"/>
        <w:ind w:left="426" w:firstLine="708"/>
        <w:jc w:val="both"/>
      </w:pPr>
      <w:r>
        <w:t>- Vigas:</w:t>
      </w:r>
    </w:p>
    <w:p w:rsidR="0010227E" w:rsidRPr="00BA3EE4" w:rsidRDefault="0010227E" w:rsidP="00700189">
      <w:pPr>
        <w:pStyle w:val="PargrafodaLista"/>
        <w:spacing w:line="360" w:lineRule="auto"/>
        <w:ind w:left="426" w:firstLine="708"/>
        <w:jc w:val="both"/>
      </w:pPr>
      <w:r>
        <w:t>As vigas serão em concreto armado</w:t>
      </w:r>
      <w:r w:rsidR="00433C8C">
        <w:t>,</w:t>
      </w:r>
      <w:r>
        <w:t xml:space="preserve"> moldado</w:t>
      </w:r>
      <w:r w:rsidR="00433C8C">
        <w:t xml:space="preserve"> in loco</w:t>
      </w:r>
      <w:r>
        <w:t xml:space="preserve">, dimensionadas com aço CA-50. Elas serão dimensionadas respeitando todos os esforços atuantes. O tipo de concreto a ser utilizado será o </w:t>
      </w:r>
      <w:proofErr w:type="spellStart"/>
      <w:r>
        <w:t>Fck</w:t>
      </w:r>
      <w:proofErr w:type="spellEnd"/>
      <w:r>
        <w:t xml:space="preserve"> </w:t>
      </w:r>
      <w:r w:rsidR="00433C8C">
        <w:t>25</w:t>
      </w:r>
      <w:r>
        <w:t xml:space="preserve">.0 MPa. Para o dimensionamento </w:t>
      </w:r>
      <w:r w:rsidR="00433C8C">
        <w:t>serão</w:t>
      </w:r>
      <w:r>
        <w:t xml:space="preserve"> respeitadas as normas vigentes necessárias</w:t>
      </w:r>
      <w:r w:rsidR="00D0566E">
        <w:t xml:space="preserve"> (NBR 6118)</w:t>
      </w:r>
      <w:r>
        <w:t>.</w:t>
      </w:r>
    </w:p>
    <w:p w:rsidR="00B345B5" w:rsidRPr="00BA3EE4" w:rsidRDefault="00D0566E" w:rsidP="00700189">
      <w:pPr>
        <w:pStyle w:val="PargrafodaLista"/>
        <w:numPr>
          <w:ilvl w:val="1"/>
          <w:numId w:val="23"/>
        </w:numPr>
        <w:spacing w:line="360" w:lineRule="auto"/>
        <w:ind w:left="426" w:firstLine="708"/>
        <w:jc w:val="both"/>
        <w:rPr>
          <w:b/>
        </w:rPr>
      </w:pPr>
      <w:r>
        <w:rPr>
          <w:b/>
        </w:rPr>
        <w:t>Alvenaria de elevação</w:t>
      </w:r>
      <w:r w:rsidR="00B345B5" w:rsidRPr="00BA3EE4">
        <w:rPr>
          <w:b/>
        </w:rPr>
        <w:t xml:space="preserve">: </w:t>
      </w:r>
    </w:p>
    <w:p w:rsidR="008D1149" w:rsidRPr="00BA3EE4" w:rsidRDefault="00D0566E" w:rsidP="00700189">
      <w:pPr>
        <w:spacing w:line="360" w:lineRule="auto"/>
        <w:ind w:left="426" w:firstLine="708"/>
        <w:jc w:val="both"/>
        <w:rPr>
          <w:b/>
        </w:rPr>
      </w:pPr>
      <w:r w:rsidRPr="00D0566E">
        <w:rPr>
          <w:b/>
        </w:rPr>
        <w:t>COBOGÓ, ELEMENTO VAZADO DE CONCRETO</w:t>
      </w:r>
      <w:r w:rsidR="00620B8A" w:rsidRPr="00BA3EE4">
        <w:rPr>
          <w:b/>
        </w:rPr>
        <w:t xml:space="preserve">: </w:t>
      </w:r>
    </w:p>
    <w:p w:rsidR="00620B8A" w:rsidRDefault="00D0566E" w:rsidP="00700189">
      <w:pPr>
        <w:pStyle w:val="PargrafodaLista"/>
        <w:spacing w:line="360" w:lineRule="auto"/>
        <w:ind w:left="426" w:firstLine="708"/>
        <w:jc w:val="both"/>
      </w:pPr>
      <w:r>
        <w:t>Assentamento de elemento vazado de concreto em alvenaria 7x50x50cm, argamassa cimento e areia, traço 1:3.</w:t>
      </w:r>
    </w:p>
    <w:p w:rsidR="00D0566E" w:rsidRDefault="00D0566E" w:rsidP="00700189">
      <w:pPr>
        <w:pStyle w:val="PargrafodaLista"/>
        <w:spacing w:line="360" w:lineRule="auto"/>
        <w:ind w:left="426" w:firstLine="708"/>
        <w:jc w:val="both"/>
      </w:pPr>
      <w:r>
        <w:t xml:space="preserve">Deverão ser colocados nas aberturas deixadas nas paredes ou nos fechamentos laterais de acordo com as dimensões e formas indicadas no projeto executivo. A ligação entre os elementos vazados e parede deverá ser feita com argamassa. Os elementos vazados deverão ser assentados de tal forma que </w:t>
      </w:r>
      <w:r>
        <w:lastRenderedPageBreak/>
        <w:t>os furos não permitam a entrada das águas da chuva para o interior do espaço construído. Para assentamento do elemento vazado a argamassa deverá ser plástica, ter consistência para suportar o peso dos elementos vazados e mantê-los alinhados por ocasião do assentamento. O traço deverá ser determinado em função das características dos materiais locais. Como dosagem inicial, recomenda-se a proporção 1:3 em volume, sendo uma parte de cimento e três partes de areia média. O traço deverá ser ajustado experimentalmente, observando-se a característica da argamassa quanto a trabalhabilidade.</w:t>
      </w:r>
    </w:p>
    <w:p w:rsidR="00113F52" w:rsidRDefault="00113F52" w:rsidP="00700189">
      <w:pPr>
        <w:pStyle w:val="PargrafodaLista"/>
        <w:spacing w:line="360" w:lineRule="auto"/>
        <w:ind w:left="426" w:firstLine="708"/>
        <w:jc w:val="both"/>
      </w:pPr>
      <w:r>
        <w:t xml:space="preserve">Nos fechamentos laterais ou em aberturas de parede que exijam mais de um elemento vazado, estes deverão ser assentados em fiadas horizontais consecutivas até o preenchimento do espaço determinado no projeto. </w:t>
      </w:r>
    </w:p>
    <w:p w:rsidR="00113F52" w:rsidRDefault="00113F52" w:rsidP="00700189">
      <w:pPr>
        <w:pStyle w:val="PargrafodaLista"/>
        <w:spacing w:line="360" w:lineRule="auto"/>
        <w:ind w:left="426" w:firstLine="708"/>
        <w:jc w:val="both"/>
      </w:pPr>
      <w:r>
        <w:t xml:space="preserve">Uso de mão-de-obra habilitada. </w:t>
      </w:r>
    </w:p>
    <w:p w:rsidR="00113F52" w:rsidRDefault="00113F52" w:rsidP="00700189">
      <w:pPr>
        <w:pStyle w:val="PargrafodaLista"/>
        <w:spacing w:line="360" w:lineRule="auto"/>
        <w:ind w:left="426" w:firstLine="708"/>
        <w:jc w:val="both"/>
      </w:pPr>
      <w:r>
        <w:t>Uso obrigatório de Equipamento de Proteção Individual (EPI).</w:t>
      </w:r>
    </w:p>
    <w:p w:rsidR="00785C6B" w:rsidRPr="00BA3EE4" w:rsidRDefault="00785C6B" w:rsidP="00700189">
      <w:pPr>
        <w:spacing w:line="360" w:lineRule="auto"/>
        <w:ind w:left="426" w:firstLine="708"/>
        <w:jc w:val="both"/>
        <w:rPr>
          <w:b/>
        </w:rPr>
      </w:pPr>
      <w:r>
        <w:rPr>
          <w:b/>
        </w:rPr>
        <w:t>ALVENARIA DE VEDAÇÃO EM BLOCOS CERÂMICOS</w:t>
      </w:r>
      <w:r w:rsidRPr="00BA3EE4">
        <w:rPr>
          <w:b/>
        </w:rPr>
        <w:t xml:space="preserve">: </w:t>
      </w:r>
    </w:p>
    <w:p w:rsidR="00785C6B" w:rsidRDefault="00785C6B" w:rsidP="00700189">
      <w:pPr>
        <w:pStyle w:val="PargrafodaLista"/>
        <w:spacing w:line="360" w:lineRule="auto"/>
        <w:ind w:left="426" w:firstLine="708"/>
        <w:jc w:val="both"/>
      </w:pPr>
      <w:r>
        <w:t>Assentamento de alvenaria em bloco cerâmico furado de 9x19x19cm, furos verticais, com espessura de 9 cm no osso, juntas de 12 mm, assentado em argamassa mista de cimento, cal hidratada e areia sem média, traço 1:2:8 (cimento, cal hidratada e areia).</w:t>
      </w:r>
    </w:p>
    <w:p w:rsidR="00785C6B" w:rsidRDefault="00785C6B" w:rsidP="00700189">
      <w:pPr>
        <w:pStyle w:val="PargrafodaLista"/>
        <w:spacing w:line="360" w:lineRule="auto"/>
        <w:ind w:left="426" w:firstLine="708"/>
        <w:jc w:val="both"/>
      </w:pPr>
      <w:r>
        <w:t>Deverá ser executada de acordo com as dimensões, recomendações e condições especificadas no projeto executivo. A alvenaria deverá absorver os esforços, solicitantes, dispensando os suportes estruturais convencionais, contendo armaduras envolvidas para absorver os esforços além das armaduras com finalidade construtiva ou de amarração. A espessura indicada neste item refere-se à alvenaria sem revestimento. A argamassa de assentamento deverá apresentar resistência e trabalhabilidade adequadas aos serviços.</w:t>
      </w:r>
    </w:p>
    <w:p w:rsidR="00785C6B" w:rsidRDefault="00785C6B" w:rsidP="00700189">
      <w:pPr>
        <w:pStyle w:val="PargrafodaLista"/>
        <w:spacing w:line="360" w:lineRule="auto"/>
        <w:ind w:left="426" w:firstLine="708"/>
        <w:jc w:val="both"/>
      </w:pPr>
      <w:r>
        <w:t>Uso de mão-de-obra habilitada.</w:t>
      </w:r>
    </w:p>
    <w:p w:rsidR="00785C6B" w:rsidRDefault="00785C6B" w:rsidP="00700189">
      <w:pPr>
        <w:pStyle w:val="PargrafodaLista"/>
        <w:spacing w:line="360" w:lineRule="auto"/>
        <w:ind w:left="426" w:firstLine="708"/>
        <w:jc w:val="both"/>
      </w:pPr>
      <w:r>
        <w:t>Uso obrigatório de Equipamento de Proteção Individual (EPI).</w:t>
      </w:r>
    </w:p>
    <w:p w:rsidR="00951FC9" w:rsidRDefault="00951FC9" w:rsidP="00951FC9">
      <w:pPr>
        <w:spacing w:line="360" w:lineRule="auto"/>
        <w:jc w:val="both"/>
      </w:pPr>
    </w:p>
    <w:p w:rsidR="000B73F9" w:rsidRPr="00BA3EE4" w:rsidRDefault="00785C6B" w:rsidP="000B73F9">
      <w:pPr>
        <w:pStyle w:val="PargrafodaLista"/>
        <w:numPr>
          <w:ilvl w:val="1"/>
          <w:numId w:val="23"/>
        </w:numPr>
        <w:spacing w:line="360" w:lineRule="auto"/>
        <w:jc w:val="both"/>
        <w:rPr>
          <w:b/>
        </w:rPr>
      </w:pPr>
      <w:r>
        <w:rPr>
          <w:b/>
        </w:rPr>
        <w:t>Revestimentos e pinturas</w:t>
      </w:r>
      <w:r w:rsidR="00B345B5" w:rsidRPr="00BA3EE4">
        <w:rPr>
          <w:b/>
        </w:rPr>
        <w:t xml:space="preserve">: </w:t>
      </w:r>
    </w:p>
    <w:p w:rsidR="000B73F9" w:rsidRDefault="00785C6B" w:rsidP="000B73F9">
      <w:pPr>
        <w:spacing w:before="78" w:line="360" w:lineRule="auto"/>
        <w:ind w:left="119" w:firstLine="589"/>
        <w:jc w:val="both"/>
        <w:rPr>
          <w:b/>
        </w:rPr>
      </w:pPr>
      <w:r>
        <w:rPr>
          <w:b/>
        </w:rPr>
        <w:t>Revestimento</w:t>
      </w:r>
      <w:r w:rsidR="00951FC9">
        <w:rPr>
          <w:b/>
        </w:rPr>
        <w:t xml:space="preserve"> com argamassa de cimento e areia</w:t>
      </w:r>
      <w:r w:rsidR="000B73F9" w:rsidRPr="00BA3EE4">
        <w:rPr>
          <w:b/>
        </w:rPr>
        <w:t>:</w:t>
      </w:r>
    </w:p>
    <w:p w:rsidR="00951FC9" w:rsidRDefault="00951FC9" w:rsidP="00700189">
      <w:pPr>
        <w:spacing w:before="78" w:line="360" w:lineRule="auto"/>
        <w:ind w:left="426" w:firstLine="589"/>
        <w:jc w:val="both"/>
      </w:pPr>
      <w:r>
        <w:t>CHAPISCO PARA PAREDE EXTERNA E INTERNA</w:t>
      </w:r>
    </w:p>
    <w:p w:rsidR="00951FC9" w:rsidRDefault="00951FC9" w:rsidP="00700189">
      <w:pPr>
        <w:spacing w:before="78" w:line="360" w:lineRule="auto"/>
        <w:ind w:left="426" w:firstLine="589"/>
        <w:jc w:val="both"/>
      </w:pPr>
      <w:r>
        <w:t xml:space="preserve">As alvenarias da edificação (e outras superfícies componentes) serão inicialmente protegidas com aplicação de chapisco, homogeneamente distribuído por toda a área considerada. Serão </w:t>
      </w:r>
      <w:proofErr w:type="spellStart"/>
      <w:r>
        <w:t>chapiscados</w:t>
      </w:r>
      <w:proofErr w:type="spellEnd"/>
      <w:r>
        <w:t xml:space="preserve"> paredes (internas e externas) devidamente previstos no projeto executivo de arquitetura. Inicialmente aplicar-se-á chapisco com argamassa preparada mecanicamente em canteiro, na composição 1:3 (cimento: areia média), com 0,5 cm de espessura. Em superfícies bastante lisas, a exemplo das lajes de </w:t>
      </w:r>
      <w:r>
        <w:lastRenderedPageBreak/>
        <w:t>forro, deverá ser adicionado aditivo adesivo ou cola concentrada para chapisco ao traço, nas quantidades indicadas pelo fabricante.</w:t>
      </w:r>
    </w:p>
    <w:p w:rsidR="00951FC9" w:rsidRDefault="00951FC9" w:rsidP="00700189">
      <w:pPr>
        <w:spacing w:before="78" w:line="360" w:lineRule="auto"/>
        <w:ind w:left="426" w:firstLine="589"/>
        <w:jc w:val="both"/>
      </w:pPr>
      <w:r>
        <w:t>Deverão ser empregados métodos executivos adequados, observando, entre outros:</w:t>
      </w:r>
    </w:p>
    <w:p w:rsidR="00951FC9" w:rsidRDefault="00951FC9" w:rsidP="00700189">
      <w:pPr>
        <w:spacing w:before="78" w:line="360" w:lineRule="auto"/>
        <w:ind w:left="426" w:firstLine="589"/>
        <w:jc w:val="both"/>
      </w:pPr>
      <w:r>
        <w:sym w:font="Symbol" w:char="F0B7"/>
      </w:r>
      <w:r>
        <w:t xml:space="preserve"> A umidificação prévia da superfície a receber o chapisco, para que não haja absorção da água de amassamento por parte do substrato, diminuindo, por conseguinte a resistência do chapisco; </w:t>
      </w:r>
    </w:p>
    <w:p w:rsidR="00951FC9" w:rsidRDefault="00951FC9" w:rsidP="00700189">
      <w:pPr>
        <w:spacing w:before="78" w:line="360" w:lineRule="auto"/>
        <w:ind w:left="426" w:firstLine="589"/>
        <w:jc w:val="both"/>
      </w:pPr>
      <w:r>
        <w:sym w:font="Symbol" w:char="F0B7"/>
      </w:r>
      <w:r>
        <w:t xml:space="preserve"> O lançamento vigoroso da argamassa sobre o substrato;</w:t>
      </w:r>
    </w:p>
    <w:p w:rsidR="00951FC9" w:rsidRDefault="00951FC9" w:rsidP="00700189">
      <w:pPr>
        <w:spacing w:before="78" w:line="360" w:lineRule="auto"/>
        <w:ind w:left="426" w:firstLine="589"/>
        <w:jc w:val="both"/>
      </w:pPr>
      <w:r>
        <w:sym w:font="Symbol" w:char="F0B7"/>
      </w:r>
      <w:r>
        <w:t xml:space="preserve"> O recobrimento total da superfície em questão.</w:t>
      </w:r>
    </w:p>
    <w:p w:rsidR="00951FC9" w:rsidRPr="00BA3EE4" w:rsidRDefault="00951FC9" w:rsidP="00700189">
      <w:pPr>
        <w:spacing w:before="78" w:line="360" w:lineRule="auto"/>
        <w:ind w:left="426" w:firstLine="589"/>
        <w:jc w:val="both"/>
        <w:rPr>
          <w:b/>
        </w:rPr>
      </w:pPr>
    </w:p>
    <w:p w:rsidR="00951FC9" w:rsidRDefault="00951FC9" w:rsidP="00700189">
      <w:pPr>
        <w:spacing w:before="2" w:line="360" w:lineRule="auto"/>
        <w:ind w:left="426" w:firstLine="708"/>
        <w:jc w:val="both"/>
      </w:pPr>
      <w:r>
        <w:t xml:space="preserve">REBOCO PAULISTA </w:t>
      </w:r>
    </w:p>
    <w:p w:rsidR="00951FC9" w:rsidRDefault="00951FC9" w:rsidP="00700189">
      <w:pPr>
        <w:spacing w:before="2" w:line="360" w:lineRule="auto"/>
        <w:ind w:left="426" w:firstLine="708"/>
        <w:jc w:val="both"/>
      </w:pPr>
      <w:r>
        <w:t>Após a cura do chapisco (no mínimo 24 horas), aplicar-se-á revestimento tipo paulista, com espessura de 2,0 cm, no traço 1:2:8 (</w:t>
      </w:r>
      <w:proofErr w:type="gramStart"/>
      <w:r>
        <w:t>cimento :</w:t>
      </w:r>
      <w:proofErr w:type="gramEnd"/>
      <w:r>
        <w:t xml:space="preserve"> cal em pasta : areia média peneirada). </w:t>
      </w:r>
    </w:p>
    <w:p w:rsidR="00951FC9" w:rsidRDefault="00951FC9" w:rsidP="00700189">
      <w:pPr>
        <w:spacing w:before="2" w:line="360" w:lineRule="auto"/>
        <w:ind w:left="426" w:firstLine="708"/>
        <w:jc w:val="both"/>
      </w:pPr>
      <w:r>
        <w:t xml:space="preserve">A argamassa deverá ser preparada mecanicamente a fim de obter mistura homogênea e conferir as desejadas características desse revestimento: trabalhabilidade, capacidade de aderência, capacidade de absorção de deformações, restrição ao aparecimento de fissuras, resistência mecânica e durabilidade. </w:t>
      </w:r>
    </w:p>
    <w:p w:rsidR="000B73F9" w:rsidRDefault="00951FC9" w:rsidP="00700189">
      <w:pPr>
        <w:spacing w:before="2" w:line="360" w:lineRule="auto"/>
        <w:ind w:left="426" w:firstLine="708"/>
        <w:jc w:val="both"/>
      </w:pPr>
      <w:r>
        <w:t xml:space="preserve">A aplicação na base </w:t>
      </w:r>
      <w:proofErr w:type="spellStart"/>
      <w:r>
        <w:t>chapiscada</w:t>
      </w:r>
      <w:proofErr w:type="spellEnd"/>
      <w:r>
        <w:t xml:space="preserve"> será feita em chapadas com colher ou desempenadeira de madeira, até a espessura prescrita. Quando do início da cura, sarrafear com régua de alumínio, e cobrir todas as falhas. A final, o acabamento será feito com esponja densa.</w:t>
      </w:r>
    </w:p>
    <w:p w:rsidR="00700189" w:rsidRPr="00BA3EE4" w:rsidRDefault="00700189" w:rsidP="00700189">
      <w:pPr>
        <w:spacing w:before="2" w:line="360" w:lineRule="auto"/>
        <w:ind w:left="426" w:firstLine="708"/>
        <w:jc w:val="both"/>
      </w:pPr>
    </w:p>
    <w:p w:rsidR="00D507D9" w:rsidRDefault="00D507D9" w:rsidP="000B082B">
      <w:pPr>
        <w:pStyle w:val="PargrafodaLista"/>
        <w:numPr>
          <w:ilvl w:val="1"/>
          <w:numId w:val="23"/>
        </w:numPr>
        <w:spacing w:line="360" w:lineRule="auto"/>
        <w:jc w:val="both"/>
      </w:pPr>
      <w:r>
        <w:t>Peças Sanitárias e Elétricas</w:t>
      </w:r>
      <w:r>
        <w:tab/>
      </w:r>
    </w:p>
    <w:p w:rsidR="00D507D9" w:rsidRDefault="00D507D9" w:rsidP="0094558C">
      <w:pPr>
        <w:pStyle w:val="PargrafodaLista"/>
        <w:spacing w:line="360" w:lineRule="auto"/>
        <w:ind w:left="426" w:firstLine="708"/>
        <w:jc w:val="both"/>
      </w:pPr>
      <w:r>
        <w:t xml:space="preserve">Serão implementados nos banheiros a substituição de dois vasos sanitários com caixa acoplada, um deles será para PCD. </w:t>
      </w:r>
      <w:r w:rsidR="00F34A7E">
        <w:t xml:space="preserve">Serão aplicadas também novas tomadas também nos banheiros masculinos e femininos, juntamente com interruptores dos mesmos banheiros. </w:t>
      </w:r>
    </w:p>
    <w:p w:rsidR="00D507D9" w:rsidRDefault="00D507D9" w:rsidP="00D507D9">
      <w:pPr>
        <w:pStyle w:val="PargrafodaLista"/>
        <w:spacing w:line="360" w:lineRule="auto"/>
        <w:ind w:left="1440"/>
        <w:jc w:val="both"/>
      </w:pPr>
    </w:p>
    <w:p w:rsidR="00B345B5" w:rsidRDefault="00F34A7E" w:rsidP="000B082B">
      <w:pPr>
        <w:pStyle w:val="PargrafodaLista"/>
        <w:numPr>
          <w:ilvl w:val="1"/>
          <w:numId w:val="23"/>
        </w:numPr>
        <w:spacing w:line="360" w:lineRule="auto"/>
        <w:jc w:val="both"/>
      </w:pPr>
      <w:r>
        <w:t>Serviços diversos</w:t>
      </w:r>
      <w:r w:rsidR="00B345B5" w:rsidRPr="00BA3EE4">
        <w:t xml:space="preserve">: </w:t>
      </w:r>
    </w:p>
    <w:p w:rsidR="00F34A7E" w:rsidRDefault="00F34A7E" w:rsidP="00F34A7E">
      <w:pPr>
        <w:pStyle w:val="PargrafodaLista"/>
        <w:spacing w:before="2" w:line="360" w:lineRule="auto"/>
        <w:ind w:firstLine="360"/>
        <w:jc w:val="both"/>
      </w:pPr>
      <w:r>
        <w:t xml:space="preserve">APLICAÇÃO DE TELA DE ALAMBRADO </w:t>
      </w:r>
    </w:p>
    <w:p w:rsidR="00BA3EE4" w:rsidRDefault="003A5FD1" w:rsidP="003A5FD1">
      <w:pPr>
        <w:spacing w:line="360" w:lineRule="auto"/>
        <w:ind w:left="426" w:firstLine="708"/>
        <w:jc w:val="both"/>
      </w:pPr>
      <w:r>
        <w:t xml:space="preserve">Conforme especificações do projeto arquitetônico, os serviços de serralheria serão executados de acordo com as boas normas indicadas e serão confeccionadas em perfis metálicos tubulares. Será aplicada uma nova tela de aço galvanizado soldada, malha retangular, na cor verde, modulada nas dimensões 2,00m de altura por 2,50m de comprimento. O alambrado será fixado junto ao pilar metálico com grampos apropriados e padronizados pelo fabricante. Todos os materiais utilizados nas confecções das serralherias deverão ser novos e sem defeito de fabricação. Todos os quadros fixos ou móveis serão </w:t>
      </w:r>
      <w:r>
        <w:lastRenderedPageBreak/>
        <w:t>perfeitamente esquadrejados com ângulo bem esmerilhados e lixados de modo a desaparecerem as rebarbas e saliências. Os portões metálicos deverão ser protegidos com tinta antioxidante (zarcão).</w:t>
      </w:r>
    </w:p>
    <w:p w:rsidR="003A5FD1" w:rsidRDefault="00804530" w:rsidP="003A5FD1">
      <w:pPr>
        <w:spacing w:line="360" w:lineRule="auto"/>
        <w:ind w:left="426" w:firstLine="708"/>
        <w:jc w:val="both"/>
      </w:pPr>
      <w:r>
        <w:t>ESQUADRIAS DE MADEIRA</w:t>
      </w:r>
    </w:p>
    <w:p w:rsidR="00804530" w:rsidRDefault="00804530" w:rsidP="00804530">
      <w:pPr>
        <w:spacing w:line="360" w:lineRule="auto"/>
        <w:ind w:left="720" w:firstLine="414"/>
        <w:jc w:val="both"/>
      </w:pPr>
      <w:r>
        <w:t xml:space="preserve">O produto deve apresentar superfície lisa, sem deformações e coloração homogênea, pronta para receber tinta. A folga entre o marco e a parede varia de 1 cm a 1,5 cm. A fixação do marco é feita verificando-se e corrigindo o prumo, o nível e o esquadro. Duas dobradiças deverão ser colocadas a 20 cm de cada extremidade e uma no centro da folha de porta para serem parafusadas no marco. </w:t>
      </w:r>
    </w:p>
    <w:p w:rsidR="00804530" w:rsidRPr="00BA3EE4" w:rsidRDefault="00804530" w:rsidP="00804530">
      <w:pPr>
        <w:spacing w:line="360" w:lineRule="auto"/>
        <w:ind w:left="720" w:firstLine="414"/>
        <w:jc w:val="both"/>
      </w:pPr>
      <w:r>
        <w:t xml:space="preserve">Assentamento: Aplicar a espuma expansiva de poliuretano entre o marco / batente e o reenquadramento do vão, na parte superior e em três pontos </w:t>
      </w:r>
      <w:proofErr w:type="spellStart"/>
      <w:r>
        <w:t>equi</w:t>
      </w:r>
      <w:proofErr w:type="spellEnd"/>
      <w:r>
        <w:t>-espaçados em cada lateral do vão; não aplicar na posição da testa da fechadura.</w:t>
      </w:r>
    </w:p>
    <w:p w:rsidR="008E6127" w:rsidRPr="00BA3EE4" w:rsidRDefault="008E6127" w:rsidP="008E6127">
      <w:pPr>
        <w:pStyle w:val="PargrafodaLista"/>
        <w:spacing w:line="360" w:lineRule="auto"/>
        <w:jc w:val="both"/>
        <w:rPr>
          <w:b/>
        </w:rPr>
      </w:pPr>
    </w:p>
    <w:p w:rsidR="00BC734A" w:rsidRPr="00BA3EE4" w:rsidRDefault="003700EE" w:rsidP="00BC734A">
      <w:pPr>
        <w:pStyle w:val="PargrafodaLista"/>
        <w:numPr>
          <w:ilvl w:val="0"/>
          <w:numId w:val="23"/>
        </w:numPr>
        <w:spacing w:line="360" w:lineRule="auto"/>
        <w:jc w:val="both"/>
        <w:rPr>
          <w:b/>
        </w:rPr>
      </w:pPr>
      <w:r w:rsidRPr="00BA3EE4">
        <w:rPr>
          <w:b/>
        </w:rPr>
        <w:t>PRAZOS PARA EXECUÇÃO DOS SERVIÇOS</w:t>
      </w:r>
    </w:p>
    <w:p w:rsidR="002807CE" w:rsidRPr="00BA3EE4" w:rsidRDefault="002807CE" w:rsidP="00593E87">
      <w:pPr>
        <w:pStyle w:val="PargrafodaLista"/>
        <w:numPr>
          <w:ilvl w:val="1"/>
          <w:numId w:val="23"/>
        </w:numPr>
        <w:spacing w:line="360" w:lineRule="auto"/>
        <w:jc w:val="both"/>
        <w:rPr>
          <w:b/>
        </w:rPr>
      </w:pPr>
      <w:r w:rsidRPr="00BA3EE4">
        <w:t xml:space="preserve">O prazo de execução para a prestação dos serviços descritos neste </w:t>
      </w:r>
      <w:r w:rsidR="004E3774" w:rsidRPr="00BA3EE4">
        <w:t>memorial</w:t>
      </w:r>
      <w:r w:rsidRPr="00BA3EE4">
        <w:t xml:space="preserve"> é de </w:t>
      </w:r>
      <w:r w:rsidR="00804530">
        <w:t>3</w:t>
      </w:r>
      <w:r w:rsidR="004E3774" w:rsidRPr="00BA3EE4">
        <w:t xml:space="preserve"> (</w:t>
      </w:r>
      <w:r w:rsidR="00804530">
        <w:t>três</w:t>
      </w:r>
      <w:r w:rsidR="004E3774" w:rsidRPr="00BA3EE4">
        <w:t>)</w:t>
      </w:r>
      <w:r w:rsidR="00593E87" w:rsidRPr="00BA3EE4">
        <w:t xml:space="preserve"> meses</w:t>
      </w:r>
      <w:r w:rsidR="004E3774" w:rsidRPr="00BA3EE4">
        <w:t>, conforme Cronograma Físico-Financeiro</w:t>
      </w:r>
      <w:r w:rsidRPr="00BA3EE4">
        <w:t xml:space="preserve">, contados a partir da assinatura do contrato.  </w:t>
      </w:r>
    </w:p>
    <w:p w:rsidR="00A3774F" w:rsidRPr="00BA3EE4" w:rsidRDefault="00A3774F" w:rsidP="00A3774F">
      <w:pPr>
        <w:pStyle w:val="PargrafodaLista"/>
        <w:spacing w:line="360" w:lineRule="auto"/>
        <w:ind w:left="1440"/>
        <w:jc w:val="both"/>
        <w:rPr>
          <w:b/>
        </w:rPr>
      </w:pPr>
    </w:p>
    <w:p w:rsidR="00A3774F" w:rsidRPr="00BA3EE4" w:rsidRDefault="003700EE" w:rsidP="003700EE">
      <w:pPr>
        <w:pStyle w:val="PargrafodaLista"/>
        <w:numPr>
          <w:ilvl w:val="0"/>
          <w:numId w:val="23"/>
        </w:numPr>
        <w:spacing w:line="360" w:lineRule="auto"/>
        <w:jc w:val="both"/>
        <w:rPr>
          <w:b/>
        </w:rPr>
      </w:pPr>
      <w:r w:rsidRPr="00BA3EE4">
        <w:rPr>
          <w:b/>
        </w:rPr>
        <w:t>DADOS TÉCNICOS NECESSÁRIOS PARA O DESENVOLVIMENTO DOS SERVIÇOS</w:t>
      </w:r>
    </w:p>
    <w:p w:rsidR="00593E87" w:rsidRPr="00BA3EE4" w:rsidRDefault="00A3774F" w:rsidP="004E3774">
      <w:pPr>
        <w:pStyle w:val="PargrafodaLista"/>
        <w:spacing w:line="360" w:lineRule="auto"/>
        <w:ind w:firstLine="696"/>
        <w:jc w:val="both"/>
      </w:pPr>
      <w:r w:rsidRPr="00BA3EE4">
        <w:t xml:space="preserve">A contratada deverá fornecer equipe técnica necessária para o desenvolvimento dos serviços de que trata este documento, obedecendo todas as especificações técnicas previstas nas Instruções Normativas e nas legislações vigentes referentes a esses serviços. </w:t>
      </w:r>
    </w:p>
    <w:p w:rsidR="004E3774" w:rsidRPr="00BA3EE4" w:rsidRDefault="004E3774" w:rsidP="004E3774">
      <w:pPr>
        <w:pStyle w:val="PargrafodaLista"/>
        <w:spacing w:line="360" w:lineRule="auto"/>
        <w:ind w:firstLine="696"/>
        <w:jc w:val="both"/>
      </w:pPr>
    </w:p>
    <w:p w:rsidR="003700EE" w:rsidRPr="00BA3EE4" w:rsidRDefault="00A3774F" w:rsidP="003700EE">
      <w:pPr>
        <w:pStyle w:val="PargrafodaLista"/>
        <w:numPr>
          <w:ilvl w:val="0"/>
          <w:numId w:val="23"/>
        </w:numPr>
        <w:spacing w:line="360" w:lineRule="auto"/>
        <w:jc w:val="both"/>
        <w:rPr>
          <w:b/>
        </w:rPr>
      </w:pPr>
      <w:r w:rsidRPr="00BA3EE4">
        <w:rPr>
          <w:b/>
        </w:rPr>
        <w:t>DISPOSIÇÕES GERAIS</w:t>
      </w:r>
      <w:r w:rsidR="003700EE" w:rsidRPr="00BA3EE4">
        <w:rPr>
          <w:b/>
        </w:rPr>
        <w:t xml:space="preserve"> </w:t>
      </w:r>
    </w:p>
    <w:p w:rsidR="00A3774F" w:rsidRPr="00BA3EE4" w:rsidRDefault="00A3774F" w:rsidP="00CF6ED1">
      <w:pPr>
        <w:spacing w:line="360" w:lineRule="auto"/>
        <w:jc w:val="both"/>
      </w:pPr>
      <w:r w:rsidRPr="00BA3EE4">
        <w:t xml:space="preserve"> </w:t>
      </w:r>
    </w:p>
    <w:p w:rsidR="00A3774F" w:rsidRPr="00BA3EE4" w:rsidRDefault="00A3774F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 xml:space="preserve">A CONTRATADA deverá fornecer cópias das Anotação de Responsabilidade Técnica feita pelo CREA-RN. </w:t>
      </w:r>
    </w:p>
    <w:p w:rsidR="00A26089" w:rsidRPr="00BA3EE4" w:rsidRDefault="00A26089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>Os desenhos e os respectivos detalhes do projeto são partes integrantes desta especificação;</w:t>
      </w:r>
    </w:p>
    <w:p w:rsidR="00A26089" w:rsidRPr="00BA3EE4" w:rsidRDefault="00A26089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 xml:space="preserve">Em caso de dúvida quanto à interpretação dos desenhos, deverá ser consultada a fiscalização; </w:t>
      </w:r>
    </w:p>
    <w:p w:rsidR="00A26089" w:rsidRPr="00BA3EE4" w:rsidRDefault="00A26089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 xml:space="preserve">Caberá à CONTRATADA determinar os processos construtivos a serem utilizados para realização dos trabalhos, entretanto, deverá atender as normas técnicas e legislações vigentes, além de ter a aprovação da fiscalização; </w:t>
      </w:r>
    </w:p>
    <w:p w:rsidR="00A26089" w:rsidRPr="00BA3EE4" w:rsidRDefault="00A26089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lastRenderedPageBreak/>
        <w:t xml:space="preserve">Os projetos deverão ser seguidos criteriosamente, sendo que, se necessário alguma mudança, deverá ser autorizada formalmente pela FISCALIZAÇÃO juntamente com o engenheiro projetista; </w:t>
      </w:r>
    </w:p>
    <w:p w:rsidR="00A26089" w:rsidRPr="00BA3EE4" w:rsidRDefault="00A26089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 xml:space="preserve">Toda e qualquer alteração que se faça necessária ou que seja pleiteada pela CONTRATADA deve ser apresentada formalmente a Fiscalização devidamente justificada e acompanhada de estudo comparativo de custos e prazo de execução; </w:t>
      </w:r>
    </w:p>
    <w:p w:rsidR="00A26089" w:rsidRPr="00BA3EE4" w:rsidRDefault="00A26089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 xml:space="preserve">Deverá ser realizado e entregue a FISCALIZAÇÃO um projeto de “as </w:t>
      </w:r>
      <w:proofErr w:type="spellStart"/>
      <w:r w:rsidRPr="00BA3EE4">
        <w:t>built</w:t>
      </w:r>
      <w:proofErr w:type="spellEnd"/>
      <w:r w:rsidRPr="00BA3EE4">
        <w:t xml:space="preserve">” das instalações, caso ocorram mudanças formalizadas durante a execução da obra, conforme citado anteriormente; </w:t>
      </w:r>
    </w:p>
    <w:p w:rsidR="00A3774F" w:rsidRPr="00BA3EE4" w:rsidRDefault="00A3774F" w:rsidP="00A3774F">
      <w:pPr>
        <w:pStyle w:val="PargrafodaLista"/>
        <w:numPr>
          <w:ilvl w:val="0"/>
          <w:numId w:val="27"/>
        </w:numPr>
        <w:spacing w:line="360" w:lineRule="auto"/>
        <w:jc w:val="both"/>
      </w:pPr>
      <w:r w:rsidRPr="00BA3EE4">
        <w:t xml:space="preserve">A CONTRATADA deverá assumir toda a responsabilidade pelos serviços prestados, dando por eles total garantia e a execução dos serviços deverá ser orientada por profissional habilitado, utilizando-se equipamentos adequados e obedecendo-se aos critérios de segurança recomendados. </w:t>
      </w:r>
    </w:p>
    <w:p w:rsidR="00A3774F" w:rsidRPr="00BA3EE4" w:rsidRDefault="00A3774F" w:rsidP="00A3774F">
      <w:pPr>
        <w:pStyle w:val="PargrafodaLista"/>
        <w:spacing w:line="360" w:lineRule="auto"/>
        <w:ind w:left="1776"/>
        <w:jc w:val="both"/>
      </w:pPr>
      <w:r w:rsidRPr="00BA3EE4">
        <w:t xml:space="preserve"> </w:t>
      </w:r>
    </w:p>
    <w:p w:rsidR="00424856" w:rsidRPr="00BA3EE4" w:rsidRDefault="00424856" w:rsidP="002B2436">
      <w:pPr>
        <w:pStyle w:val="PargrafodaLista"/>
        <w:spacing w:line="360" w:lineRule="auto"/>
        <w:ind w:left="709" w:firstLine="709"/>
        <w:jc w:val="both"/>
      </w:pPr>
    </w:p>
    <w:p w:rsidR="003700EE" w:rsidRPr="00BA3EE4" w:rsidRDefault="003700EE" w:rsidP="003700EE">
      <w:pPr>
        <w:pStyle w:val="PargrafodaLista"/>
        <w:spacing w:line="360" w:lineRule="auto"/>
        <w:jc w:val="both"/>
        <w:rPr>
          <w:b/>
        </w:rPr>
      </w:pPr>
    </w:p>
    <w:p w:rsidR="00424856" w:rsidRPr="00BA3EE4" w:rsidRDefault="00981E58" w:rsidP="00424856">
      <w:pPr>
        <w:pStyle w:val="PargrafodaLista"/>
        <w:spacing w:line="360" w:lineRule="auto"/>
        <w:jc w:val="right"/>
      </w:pPr>
      <w:r>
        <w:t xml:space="preserve">Portalegre/RN, </w:t>
      </w:r>
      <w:r w:rsidR="00490AE6">
        <w:t>16</w:t>
      </w:r>
      <w:r w:rsidR="000B15F5">
        <w:t xml:space="preserve"> </w:t>
      </w:r>
      <w:bookmarkStart w:id="0" w:name="_GoBack"/>
      <w:bookmarkEnd w:id="0"/>
      <w:r w:rsidR="00490AE6">
        <w:t>de</w:t>
      </w:r>
      <w:r w:rsidR="00D73655" w:rsidRPr="00BA3EE4">
        <w:t xml:space="preserve"> </w:t>
      </w:r>
      <w:r w:rsidR="00490AE6">
        <w:t>outubro</w:t>
      </w:r>
      <w:r w:rsidR="00424856" w:rsidRPr="00BA3EE4">
        <w:t xml:space="preserve"> de 2019. </w:t>
      </w:r>
    </w:p>
    <w:p w:rsidR="00424856" w:rsidRPr="00BA3EE4" w:rsidRDefault="00424856" w:rsidP="00424856">
      <w:pPr>
        <w:pStyle w:val="PargrafodaLista"/>
        <w:spacing w:line="360" w:lineRule="auto"/>
        <w:jc w:val="right"/>
      </w:pPr>
    </w:p>
    <w:p w:rsidR="00424856" w:rsidRPr="00BA3EE4" w:rsidRDefault="00424856" w:rsidP="00424856">
      <w:pPr>
        <w:pStyle w:val="PargrafodaLista"/>
        <w:spacing w:line="360" w:lineRule="auto"/>
        <w:jc w:val="right"/>
      </w:pPr>
    </w:p>
    <w:p w:rsidR="00E6637E" w:rsidRPr="00BA3EE4" w:rsidRDefault="00E6637E" w:rsidP="00424856">
      <w:pPr>
        <w:pStyle w:val="PargrafodaLista"/>
        <w:spacing w:line="360" w:lineRule="auto"/>
        <w:jc w:val="right"/>
      </w:pPr>
    </w:p>
    <w:p w:rsidR="00424856" w:rsidRPr="00BA3EE4" w:rsidRDefault="00424856" w:rsidP="00424856">
      <w:pPr>
        <w:pStyle w:val="PargrafodaLista"/>
        <w:spacing w:line="360" w:lineRule="auto"/>
        <w:jc w:val="right"/>
      </w:pPr>
    </w:p>
    <w:p w:rsidR="00424856" w:rsidRPr="00BA3EE4" w:rsidRDefault="00E6637E" w:rsidP="00E6637E">
      <w:pPr>
        <w:pStyle w:val="PargrafodaLista"/>
        <w:spacing w:line="360" w:lineRule="auto"/>
        <w:ind w:left="0"/>
        <w:jc w:val="center"/>
        <w:rPr>
          <w:i/>
        </w:rPr>
      </w:pPr>
      <w:r w:rsidRPr="00BA3EE4">
        <w:t xml:space="preserve">  </w:t>
      </w:r>
      <w:r w:rsidR="00424856" w:rsidRPr="00BA3EE4">
        <w:rPr>
          <w:i/>
        </w:rPr>
        <w:t>_____________________________________</w:t>
      </w:r>
    </w:p>
    <w:p w:rsidR="003700EE" w:rsidRPr="00BA3EE4" w:rsidRDefault="00424856" w:rsidP="00E6637E">
      <w:pPr>
        <w:pStyle w:val="PargrafodaLista"/>
        <w:spacing w:line="360" w:lineRule="auto"/>
        <w:ind w:left="0"/>
        <w:jc w:val="center"/>
        <w:rPr>
          <w:b/>
          <w:i/>
        </w:rPr>
      </w:pPr>
      <w:proofErr w:type="spellStart"/>
      <w:r w:rsidRPr="00BA3EE4">
        <w:rPr>
          <w:b/>
          <w:i/>
        </w:rPr>
        <w:t>Monalisa</w:t>
      </w:r>
      <w:proofErr w:type="spellEnd"/>
      <w:r w:rsidRPr="00BA3EE4">
        <w:rPr>
          <w:b/>
          <w:i/>
        </w:rPr>
        <w:t xml:space="preserve"> Lira Fernandes Paiva</w:t>
      </w:r>
    </w:p>
    <w:p w:rsidR="00424856" w:rsidRPr="00BA3EE4" w:rsidRDefault="00424856" w:rsidP="00E6637E">
      <w:pPr>
        <w:pStyle w:val="PargrafodaLista"/>
        <w:spacing w:line="360" w:lineRule="auto"/>
        <w:ind w:left="0"/>
        <w:jc w:val="center"/>
        <w:rPr>
          <w:i/>
        </w:rPr>
      </w:pPr>
      <w:r w:rsidRPr="00BA3EE4">
        <w:rPr>
          <w:i/>
        </w:rPr>
        <w:t>CREA-RN nº 2116615020</w:t>
      </w:r>
    </w:p>
    <w:p w:rsidR="00424856" w:rsidRPr="00BA3EE4" w:rsidRDefault="00424856" w:rsidP="00E6637E">
      <w:pPr>
        <w:pStyle w:val="PargrafodaLista"/>
        <w:spacing w:line="360" w:lineRule="auto"/>
        <w:ind w:left="0"/>
        <w:jc w:val="center"/>
        <w:rPr>
          <w:i/>
        </w:rPr>
      </w:pPr>
      <w:r w:rsidRPr="00BA3EE4">
        <w:rPr>
          <w:i/>
        </w:rPr>
        <w:t xml:space="preserve">Engenheira Civil Municipal </w:t>
      </w:r>
    </w:p>
    <w:p w:rsidR="00620B8A" w:rsidRDefault="00620B8A" w:rsidP="00E6637E">
      <w:pPr>
        <w:pStyle w:val="PargrafodaLista"/>
        <w:spacing w:line="360" w:lineRule="auto"/>
        <w:ind w:left="0"/>
        <w:jc w:val="center"/>
        <w:rPr>
          <w:rFonts w:ascii="Bookman Old Style" w:hAnsi="Bookman Old Style"/>
          <w:i/>
          <w:szCs w:val="40"/>
        </w:rPr>
      </w:pPr>
    </w:p>
    <w:sectPr w:rsidR="00620B8A" w:rsidSect="00F104A7">
      <w:headerReference w:type="default" r:id="rId9"/>
      <w:footerReference w:type="default" r:id="rId10"/>
      <w:type w:val="continuous"/>
      <w:pgSz w:w="11906" w:h="16838" w:code="9"/>
      <w:pgMar w:top="2268" w:right="851" w:bottom="567" w:left="709" w:header="142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366" w:rsidRDefault="00184366">
      <w:r>
        <w:separator/>
      </w:r>
    </w:p>
  </w:endnote>
  <w:endnote w:type="continuationSeparator" w:id="0">
    <w:p w:rsidR="00184366" w:rsidRDefault="0018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2420721"/>
      <w:docPartObj>
        <w:docPartGallery w:val="Page Numbers (Bottom of Page)"/>
        <w:docPartUnique/>
      </w:docPartObj>
    </w:sdtPr>
    <w:sdtEndPr/>
    <w:sdtContent>
      <w:p w:rsidR="00184366" w:rsidRDefault="0018436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5F5">
          <w:rPr>
            <w:noProof/>
          </w:rPr>
          <w:t>8</w:t>
        </w:r>
        <w:r>
          <w:fldChar w:fldCharType="end"/>
        </w:r>
      </w:p>
    </w:sdtContent>
  </w:sdt>
  <w:p w:rsidR="00184366" w:rsidRPr="002B794A" w:rsidRDefault="00184366" w:rsidP="00832CF5">
    <w:pPr>
      <w:pStyle w:val="Rodap"/>
      <w:jc w:val="center"/>
      <w:rPr>
        <w:b/>
        <w:i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366" w:rsidRDefault="00184366">
      <w:r>
        <w:separator/>
      </w:r>
    </w:p>
  </w:footnote>
  <w:footnote w:type="continuationSeparator" w:id="0">
    <w:p w:rsidR="00184366" w:rsidRDefault="0018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366" w:rsidRDefault="00184366" w:rsidP="008D197C">
    <w:pPr>
      <w:pStyle w:val="Cabealho"/>
      <w:ind w:right="-142"/>
      <w:jc w:val="right"/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82F5E69" wp14:editId="2C45D828">
              <wp:simplePos x="0" y="0"/>
              <wp:positionH relativeFrom="column">
                <wp:posOffset>-146685</wp:posOffset>
              </wp:positionH>
              <wp:positionV relativeFrom="paragraph">
                <wp:posOffset>1039495</wp:posOffset>
              </wp:positionV>
              <wp:extent cx="7115175" cy="0"/>
              <wp:effectExtent l="24765" t="20955" r="22860" b="2667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1517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823B0B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4ADFF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1.55pt;margin-top:81.85pt;width:560.2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" strokeweight="3pt">
              <v:shadow color="#823b0b" opacity=".5" offset="1pt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E825398" wp14:editId="38CDB8A0">
              <wp:simplePos x="0" y="0"/>
              <wp:positionH relativeFrom="column">
                <wp:posOffset>-41275</wp:posOffset>
              </wp:positionH>
              <wp:positionV relativeFrom="paragraph">
                <wp:posOffset>-45720</wp:posOffset>
              </wp:positionV>
              <wp:extent cx="1351280" cy="1181100"/>
              <wp:effectExtent l="6350" t="11430" r="571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1280" cy="1181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4366" w:rsidRDefault="00184366">
                          <w:r w:rsidRPr="003125CE">
                            <w:rPr>
                              <w:noProof/>
                            </w:rPr>
                            <w:drawing>
                              <wp:inline distT="0" distB="0" distL="0" distR="0" wp14:anchorId="06D81B87" wp14:editId="2BA4BA4C">
                                <wp:extent cx="1158240" cy="1056640"/>
                                <wp:effectExtent l="0" t="0" r="0" b="0"/>
                                <wp:docPr id="5" name="Imagem 5" descr="NOVO LOGOTIPO_PORTALEGRE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94" descr="NOVO LOGOTIPO_PORTALEGRE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58240" cy="10566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82539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3.25pt;margin-top:-3.6pt;width:106.4pt;height:93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" strokecolor="white">
              <v:textbox>
                <w:txbxContent>
                  <w:p w:rsidR="00184366" w:rsidRDefault="00184366">
                    <w:r w:rsidRPr="003125CE">
                      <w:rPr>
                        <w:noProof/>
                      </w:rPr>
                      <w:drawing>
                        <wp:inline distT="0" distB="0" distL="0" distR="0" wp14:anchorId="06D81B87" wp14:editId="2BA4BA4C">
                          <wp:extent cx="1158240" cy="1056640"/>
                          <wp:effectExtent l="0" t="0" r="0" b="0"/>
                          <wp:docPr id="5" name="Imagem 5" descr="NOVO LOGOTIPO_PORTALEGRE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4" descr="NOVO LOGOTIPO_PORTALEGRE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58240" cy="10566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184366" w:rsidRDefault="00184366" w:rsidP="008D197C">
    <w:pPr>
      <w:pStyle w:val="Cabealho"/>
      <w:ind w:left="-1276"/>
      <w:jc w:val="center"/>
    </w:pPr>
    <w:r w:rsidRPr="00E106F3">
      <w:rPr>
        <w:b/>
        <w:i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B71117B" wp14:editId="0BB85382">
              <wp:simplePos x="0" y="0"/>
              <wp:positionH relativeFrom="column">
                <wp:posOffset>1159510</wp:posOffset>
              </wp:positionH>
              <wp:positionV relativeFrom="paragraph">
                <wp:posOffset>29846</wp:posOffset>
              </wp:positionV>
              <wp:extent cx="4429760" cy="829310"/>
              <wp:effectExtent l="0" t="0" r="27940" b="279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29760" cy="829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4366" w:rsidRPr="008D197C" w:rsidRDefault="00184366" w:rsidP="00E106F3">
                          <w:pPr>
                            <w:jc w:val="center"/>
                            <w:rPr>
                              <w:b/>
                              <w:bCs/>
                              <w:i/>
                              <w:sz w:val="28"/>
                            </w:rPr>
                          </w:pPr>
                          <w:r w:rsidRPr="008D197C">
                            <w:rPr>
                              <w:b/>
                              <w:bCs/>
                              <w:i/>
                              <w:sz w:val="28"/>
                            </w:rPr>
                            <w:t>ESTADO DO RIO GRANDE DO NORTE</w:t>
                          </w:r>
                        </w:p>
                        <w:p w:rsidR="00184366" w:rsidRDefault="00184366" w:rsidP="00E106F3">
                          <w:pPr>
                            <w:jc w:val="center"/>
                            <w:rPr>
                              <w:b/>
                              <w:i/>
                              <w:sz w:val="32"/>
                            </w:rPr>
                          </w:pPr>
                          <w:r w:rsidRPr="008D197C">
                            <w:rPr>
                              <w:b/>
                              <w:i/>
                              <w:sz w:val="32"/>
                            </w:rPr>
                            <w:t>PREFEITURA MUNICIPAL DE PORTALEGRE</w:t>
                          </w:r>
                        </w:p>
                        <w:p w:rsidR="00184366" w:rsidRPr="008D197C" w:rsidRDefault="00184366" w:rsidP="00E106F3">
                          <w:pPr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b/>
                              <w:i/>
                              <w:sz w:val="32"/>
                            </w:rPr>
                            <w:t xml:space="preserve">Secretaria Municipal de Infraestrutura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71117B" id="Text Box 3" o:spid="_x0000_s1027" type="#_x0000_t202" style="position:absolute;left:0;text-align:left;margin-left:91.3pt;margin-top:2.35pt;width:348.8pt;height:6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" strokecolor="white">
              <v:textbox>
                <w:txbxContent>
                  <w:p w:rsidR="00184366" w:rsidRPr="008D197C" w:rsidRDefault="00184366" w:rsidP="00E106F3">
                    <w:pPr>
                      <w:jc w:val="center"/>
                      <w:rPr>
                        <w:b/>
                        <w:bCs/>
                        <w:i/>
                        <w:sz w:val="28"/>
                      </w:rPr>
                    </w:pPr>
                    <w:r w:rsidRPr="008D197C">
                      <w:rPr>
                        <w:b/>
                        <w:bCs/>
                        <w:i/>
                        <w:sz w:val="28"/>
                      </w:rPr>
                      <w:t>ESTADO DO RIO GRANDE DO NORTE</w:t>
                    </w:r>
                  </w:p>
                  <w:p w:rsidR="00184366" w:rsidRDefault="00184366" w:rsidP="00E106F3">
                    <w:pPr>
                      <w:jc w:val="center"/>
                      <w:rPr>
                        <w:b/>
                        <w:i/>
                        <w:sz w:val="32"/>
                      </w:rPr>
                    </w:pPr>
                    <w:r w:rsidRPr="008D197C">
                      <w:rPr>
                        <w:b/>
                        <w:i/>
                        <w:sz w:val="32"/>
                      </w:rPr>
                      <w:t>PREFEITURA MUNICIPAL DE PORTALEGRE</w:t>
                    </w:r>
                  </w:p>
                  <w:p w:rsidR="00184366" w:rsidRPr="008D197C" w:rsidRDefault="00184366" w:rsidP="00E106F3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b/>
                        <w:i/>
                        <w:sz w:val="32"/>
                      </w:rPr>
                      <w:t xml:space="preserve">Secretaria Municipal de Infraestrutura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FB4487"/>
    <w:multiLevelType w:val="hybridMultilevel"/>
    <w:tmpl w:val="781AE604"/>
    <w:lvl w:ilvl="0" w:tplc="B70A6C40">
      <w:numFmt w:val="bullet"/>
      <w:lvlText w:val=""/>
      <w:lvlJc w:val="left"/>
      <w:pPr>
        <w:tabs>
          <w:tab w:val="num" w:pos="2587"/>
        </w:tabs>
        <w:ind w:left="2587" w:hanging="360"/>
      </w:pPr>
      <w:rPr>
        <w:rFonts w:ascii="Symbol" w:eastAsia="Times New Roman" w:hAnsi="Symbol" w:cs="Times New Roman" w:hint="default"/>
        <w:b/>
      </w:rPr>
    </w:lvl>
    <w:lvl w:ilvl="1" w:tplc="04160003">
      <w:start w:val="1"/>
      <w:numFmt w:val="bullet"/>
      <w:lvlText w:val="o"/>
      <w:lvlJc w:val="left"/>
      <w:pPr>
        <w:tabs>
          <w:tab w:val="num" w:pos="2587"/>
        </w:tabs>
        <w:ind w:left="258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307"/>
        </w:tabs>
        <w:ind w:left="330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027"/>
        </w:tabs>
        <w:ind w:left="402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747"/>
        </w:tabs>
        <w:ind w:left="474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467"/>
        </w:tabs>
        <w:ind w:left="546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187"/>
        </w:tabs>
        <w:ind w:left="618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907"/>
        </w:tabs>
        <w:ind w:left="690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627"/>
        </w:tabs>
        <w:ind w:left="7627" w:hanging="360"/>
      </w:pPr>
      <w:rPr>
        <w:rFonts w:ascii="Wingdings" w:hAnsi="Wingdings" w:hint="default"/>
      </w:rPr>
    </w:lvl>
  </w:abstractNum>
  <w:abstractNum w:abstractNumId="2" w15:restartNumberingAfterBreak="0">
    <w:nsid w:val="03C71C8A"/>
    <w:multiLevelType w:val="hybridMultilevel"/>
    <w:tmpl w:val="26B44F3C"/>
    <w:lvl w:ilvl="0" w:tplc="0416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42C40AB"/>
    <w:multiLevelType w:val="hybridMultilevel"/>
    <w:tmpl w:val="48DE0492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0E255D39"/>
    <w:multiLevelType w:val="singleLevel"/>
    <w:tmpl w:val="01A2F0DC"/>
    <w:lvl w:ilvl="0">
      <w:start w:val="1"/>
      <w:numFmt w:val="lowerLetter"/>
      <w:lvlText w:val="%1)"/>
      <w:lvlJc w:val="left"/>
      <w:pPr>
        <w:tabs>
          <w:tab w:val="num" w:pos="885"/>
        </w:tabs>
        <w:ind w:left="885" w:hanging="360"/>
      </w:pPr>
      <w:rPr>
        <w:rFonts w:hint="default"/>
        <w:b w:val="0"/>
        <w:color w:val="auto"/>
      </w:rPr>
    </w:lvl>
  </w:abstractNum>
  <w:abstractNum w:abstractNumId="5" w15:restartNumberingAfterBreak="0">
    <w:nsid w:val="0E534B8C"/>
    <w:multiLevelType w:val="hybridMultilevel"/>
    <w:tmpl w:val="27E6ED3A"/>
    <w:lvl w:ilvl="0" w:tplc="9322137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CF14B4"/>
    <w:multiLevelType w:val="multilevel"/>
    <w:tmpl w:val="E8465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C6548A"/>
    <w:multiLevelType w:val="hybridMultilevel"/>
    <w:tmpl w:val="E6CA8D58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486305"/>
    <w:multiLevelType w:val="hybridMultilevel"/>
    <w:tmpl w:val="E66A0B52"/>
    <w:lvl w:ilvl="0" w:tplc="DE7E3A74">
      <w:start w:val="1"/>
      <w:numFmt w:val="bullet"/>
      <w:lvlText w:val=""/>
      <w:lvlJc w:val="left"/>
      <w:pPr>
        <w:tabs>
          <w:tab w:val="num" w:pos="983"/>
        </w:tabs>
        <w:ind w:left="983" w:hanging="62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20297"/>
    <w:multiLevelType w:val="hybridMultilevel"/>
    <w:tmpl w:val="9BEE758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C6F5D"/>
    <w:multiLevelType w:val="hybridMultilevel"/>
    <w:tmpl w:val="01DE05D2"/>
    <w:lvl w:ilvl="0" w:tplc="04160017">
      <w:start w:val="1"/>
      <w:numFmt w:val="lowerLetter"/>
      <w:lvlText w:val="%1)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5B0CA4"/>
    <w:multiLevelType w:val="hybridMultilevel"/>
    <w:tmpl w:val="9F9A498C"/>
    <w:lvl w:ilvl="0" w:tplc="D2045C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9100F"/>
    <w:multiLevelType w:val="hybridMultilevel"/>
    <w:tmpl w:val="B6BE254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3233B2"/>
    <w:multiLevelType w:val="hybridMultilevel"/>
    <w:tmpl w:val="D8E670B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DA6BDD"/>
    <w:multiLevelType w:val="multilevel"/>
    <w:tmpl w:val="3ADA6BDD"/>
    <w:lvl w:ilvl="0">
      <w:start w:val="3"/>
      <w:numFmt w:val="decimal"/>
      <w:lvlText w:val="%1"/>
      <w:lvlJc w:val="left"/>
      <w:pPr>
        <w:ind w:left="1240" w:hanging="44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40" w:hanging="4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0" w:hanging="440"/>
      </w:pPr>
      <w:rPr>
        <w:rFonts w:ascii="Arial" w:eastAsia="Arial" w:hAnsi="Arial" w:hint="default"/>
        <w:b/>
        <w:bCs/>
        <w:i/>
        <w:w w:val="83"/>
        <w:sz w:val="24"/>
        <w:szCs w:val="24"/>
      </w:rPr>
    </w:lvl>
    <w:lvl w:ilvl="3">
      <w:start w:val="1"/>
      <w:numFmt w:val="bullet"/>
      <w:lvlText w:val="•"/>
      <w:lvlJc w:val="left"/>
      <w:pPr>
        <w:ind w:left="3676" w:hanging="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88" w:hanging="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0" w:hanging="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2" w:hanging="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4" w:hanging="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6" w:hanging="440"/>
      </w:pPr>
      <w:rPr>
        <w:rFonts w:hint="default"/>
      </w:rPr>
    </w:lvl>
  </w:abstractNum>
  <w:abstractNum w:abstractNumId="15" w15:restartNumberingAfterBreak="0">
    <w:nsid w:val="3B6B4576"/>
    <w:multiLevelType w:val="hybridMultilevel"/>
    <w:tmpl w:val="1D9C497C"/>
    <w:lvl w:ilvl="0" w:tplc="A5DEE56C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80" w:hanging="360"/>
      </w:pPr>
    </w:lvl>
    <w:lvl w:ilvl="2" w:tplc="0416001B" w:tentative="1">
      <w:start w:val="1"/>
      <w:numFmt w:val="lowerRoman"/>
      <w:lvlText w:val="%3."/>
      <w:lvlJc w:val="right"/>
      <w:pPr>
        <w:ind w:left="2400" w:hanging="180"/>
      </w:pPr>
    </w:lvl>
    <w:lvl w:ilvl="3" w:tplc="0416000F" w:tentative="1">
      <w:start w:val="1"/>
      <w:numFmt w:val="decimal"/>
      <w:lvlText w:val="%4."/>
      <w:lvlJc w:val="left"/>
      <w:pPr>
        <w:ind w:left="3120" w:hanging="360"/>
      </w:pPr>
    </w:lvl>
    <w:lvl w:ilvl="4" w:tplc="04160019" w:tentative="1">
      <w:start w:val="1"/>
      <w:numFmt w:val="lowerLetter"/>
      <w:lvlText w:val="%5."/>
      <w:lvlJc w:val="left"/>
      <w:pPr>
        <w:ind w:left="3840" w:hanging="360"/>
      </w:pPr>
    </w:lvl>
    <w:lvl w:ilvl="5" w:tplc="0416001B" w:tentative="1">
      <w:start w:val="1"/>
      <w:numFmt w:val="lowerRoman"/>
      <w:lvlText w:val="%6."/>
      <w:lvlJc w:val="right"/>
      <w:pPr>
        <w:ind w:left="4560" w:hanging="180"/>
      </w:pPr>
    </w:lvl>
    <w:lvl w:ilvl="6" w:tplc="0416000F" w:tentative="1">
      <w:start w:val="1"/>
      <w:numFmt w:val="decimal"/>
      <w:lvlText w:val="%7."/>
      <w:lvlJc w:val="left"/>
      <w:pPr>
        <w:ind w:left="5280" w:hanging="360"/>
      </w:pPr>
    </w:lvl>
    <w:lvl w:ilvl="7" w:tplc="04160019" w:tentative="1">
      <w:start w:val="1"/>
      <w:numFmt w:val="lowerLetter"/>
      <w:lvlText w:val="%8."/>
      <w:lvlJc w:val="left"/>
      <w:pPr>
        <w:ind w:left="6000" w:hanging="360"/>
      </w:pPr>
    </w:lvl>
    <w:lvl w:ilvl="8" w:tplc="0416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 w15:restartNumberingAfterBreak="0">
    <w:nsid w:val="40EA1E7B"/>
    <w:multiLevelType w:val="hybridMultilevel"/>
    <w:tmpl w:val="1646EBF6"/>
    <w:lvl w:ilvl="0" w:tplc="C8E0B2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11EBC"/>
    <w:multiLevelType w:val="hybridMultilevel"/>
    <w:tmpl w:val="663EF1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B435DE"/>
    <w:multiLevelType w:val="hybridMultilevel"/>
    <w:tmpl w:val="7A86E788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9B557F3"/>
    <w:multiLevelType w:val="hybridMultilevel"/>
    <w:tmpl w:val="BB986A22"/>
    <w:lvl w:ilvl="0" w:tplc="B70A6C40"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4D130615"/>
    <w:multiLevelType w:val="hybridMultilevel"/>
    <w:tmpl w:val="077A2CE8"/>
    <w:lvl w:ilvl="0" w:tplc="DE7E3A74">
      <w:start w:val="1"/>
      <w:numFmt w:val="bullet"/>
      <w:lvlText w:val=""/>
      <w:lvlJc w:val="left"/>
      <w:pPr>
        <w:tabs>
          <w:tab w:val="num" w:pos="983"/>
        </w:tabs>
        <w:ind w:left="983" w:hanging="623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5E6674"/>
    <w:multiLevelType w:val="hybridMultilevel"/>
    <w:tmpl w:val="930EF806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FE0391"/>
    <w:multiLevelType w:val="hybridMultilevel"/>
    <w:tmpl w:val="1A1C1DB0"/>
    <w:lvl w:ilvl="0" w:tplc="04160017">
      <w:start w:val="1"/>
      <w:numFmt w:val="lowerLetter"/>
      <w:lvlText w:val="%1)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3" w15:restartNumberingAfterBreak="0">
    <w:nsid w:val="5A2D3A7F"/>
    <w:multiLevelType w:val="multilevel"/>
    <w:tmpl w:val="5A2D3A7F"/>
    <w:lvl w:ilvl="0">
      <w:start w:val="1"/>
      <w:numFmt w:val="decimal"/>
      <w:lvlText w:val="%1"/>
      <w:lvlJc w:val="left"/>
      <w:pPr>
        <w:ind w:left="367" w:hanging="248"/>
      </w:pPr>
      <w:rPr>
        <w:rFonts w:hint="default"/>
        <w:u w:val="thick" w:color="000000"/>
      </w:rPr>
    </w:lvl>
    <w:lvl w:ilvl="1">
      <w:start w:val="1"/>
      <w:numFmt w:val="decimal"/>
      <w:lvlText w:val="%1.%2"/>
      <w:lvlJc w:val="left"/>
      <w:pPr>
        <w:ind w:left="119" w:hanging="296"/>
      </w:pPr>
      <w:rPr>
        <w:rFonts w:ascii="Arial" w:eastAsia="Arial" w:hAnsi="Arial" w:hint="default"/>
        <w:b/>
        <w:i w:val="0"/>
        <w:w w:val="83"/>
        <w:sz w:val="24"/>
        <w:szCs w:val="24"/>
      </w:rPr>
    </w:lvl>
    <w:lvl w:ilvl="2">
      <w:start w:val="1"/>
      <w:numFmt w:val="bullet"/>
      <w:lvlText w:val="•"/>
      <w:lvlJc w:val="left"/>
      <w:pPr>
        <w:ind w:left="1362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6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66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8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1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3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75" w:hanging="296"/>
      </w:pPr>
      <w:rPr>
        <w:rFonts w:hint="default"/>
      </w:rPr>
    </w:lvl>
  </w:abstractNum>
  <w:abstractNum w:abstractNumId="24" w15:restartNumberingAfterBreak="0">
    <w:nsid w:val="5E5701DF"/>
    <w:multiLevelType w:val="hybridMultilevel"/>
    <w:tmpl w:val="0B42623E"/>
    <w:lvl w:ilvl="0" w:tplc="B70A6C4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8D2D3F"/>
    <w:multiLevelType w:val="multilevel"/>
    <w:tmpl w:val="618D2D3F"/>
    <w:lvl w:ilvl="0">
      <w:start w:val="1"/>
      <w:numFmt w:val="bullet"/>
      <w:lvlText w:val="-"/>
      <w:lvlJc w:val="left"/>
      <w:pPr>
        <w:ind w:left="1479" w:hanging="109"/>
      </w:pPr>
      <w:rPr>
        <w:rFonts w:ascii="Arial" w:eastAsia="Arial" w:hAnsi="Arial" w:hint="default"/>
        <w:i/>
        <w:w w:val="83"/>
        <w:sz w:val="21"/>
        <w:szCs w:val="21"/>
      </w:rPr>
    </w:lvl>
    <w:lvl w:ilvl="1">
      <w:start w:val="1"/>
      <w:numFmt w:val="bullet"/>
      <w:lvlText w:val="•"/>
      <w:lvlJc w:val="left"/>
      <w:pPr>
        <w:ind w:left="2270" w:hanging="1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60" w:hanging="1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0" w:hanging="1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0" w:hanging="1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30" w:hanging="1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0" w:hanging="1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0" w:hanging="1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0" w:hanging="109"/>
      </w:pPr>
      <w:rPr>
        <w:rFonts w:hint="default"/>
      </w:rPr>
    </w:lvl>
  </w:abstractNum>
  <w:abstractNum w:abstractNumId="26" w15:restartNumberingAfterBreak="0">
    <w:nsid w:val="64DD3A85"/>
    <w:multiLevelType w:val="hybridMultilevel"/>
    <w:tmpl w:val="5FA237F4"/>
    <w:lvl w:ilvl="0" w:tplc="04160017">
      <w:start w:val="1"/>
      <w:numFmt w:val="lowerLetter"/>
      <w:lvlText w:val="%1)"/>
      <w:lvlJc w:val="left"/>
      <w:pPr>
        <w:ind w:left="1776" w:hanging="360"/>
      </w:p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6342F5C"/>
    <w:multiLevelType w:val="multilevel"/>
    <w:tmpl w:val="0CFC7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6C73DE"/>
    <w:multiLevelType w:val="hybridMultilevel"/>
    <w:tmpl w:val="D41EFA94"/>
    <w:lvl w:ilvl="0" w:tplc="0416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9" w15:restartNumberingAfterBreak="0">
    <w:nsid w:val="6B6B4114"/>
    <w:multiLevelType w:val="multilevel"/>
    <w:tmpl w:val="6B6B4114"/>
    <w:lvl w:ilvl="0">
      <w:start w:val="3"/>
      <w:numFmt w:val="decimal"/>
      <w:lvlText w:val="%1"/>
      <w:lvlJc w:val="left"/>
      <w:pPr>
        <w:ind w:left="2088" w:hanging="589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088" w:hanging="58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8" w:hanging="58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8" w:hanging="589"/>
      </w:pPr>
      <w:rPr>
        <w:rFonts w:ascii="Arial" w:eastAsia="Arial" w:hAnsi="Arial" w:hint="default"/>
        <w:b/>
        <w:bCs/>
        <w:i/>
        <w:spacing w:val="-2"/>
        <w:w w:val="83"/>
        <w:sz w:val="24"/>
        <w:szCs w:val="24"/>
      </w:rPr>
    </w:lvl>
    <w:lvl w:ilvl="4">
      <w:start w:val="1"/>
      <w:numFmt w:val="bullet"/>
      <w:lvlText w:val="•"/>
      <w:lvlJc w:val="left"/>
      <w:pPr>
        <w:ind w:left="5000" w:hanging="5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0" w:hanging="5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60" w:hanging="5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5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0" w:hanging="589"/>
      </w:pPr>
      <w:rPr>
        <w:rFonts w:hint="default"/>
      </w:rPr>
    </w:lvl>
  </w:abstractNum>
  <w:abstractNum w:abstractNumId="30" w15:restartNumberingAfterBreak="0">
    <w:nsid w:val="6C956409"/>
    <w:multiLevelType w:val="hybridMultilevel"/>
    <w:tmpl w:val="102E381A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CB0DAC"/>
    <w:multiLevelType w:val="hybridMultilevel"/>
    <w:tmpl w:val="3D728E00"/>
    <w:lvl w:ilvl="0" w:tplc="0416000F">
      <w:start w:val="1"/>
      <w:numFmt w:val="decimal"/>
      <w:lvlText w:val="%1."/>
      <w:lvlJc w:val="left"/>
      <w:pPr>
        <w:tabs>
          <w:tab w:val="num" w:pos="2043"/>
        </w:tabs>
        <w:ind w:left="204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32" w15:restartNumberingAfterBreak="0">
    <w:nsid w:val="7A7D550D"/>
    <w:multiLevelType w:val="multilevel"/>
    <w:tmpl w:val="2A848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CE6225"/>
    <w:multiLevelType w:val="multilevel"/>
    <w:tmpl w:val="7BCE6225"/>
    <w:lvl w:ilvl="0">
      <w:start w:val="3"/>
      <w:numFmt w:val="decimal"/>
      <w:lvlText w:val="%1"/>
      <w:lvlJc w:val="left"/>
      <w:pPr>
        <w:ind w:left="415" w:hanging="2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296"/>
      </w:pPr>
      <w:rPr>
        <w:rFonts w:ascii="Arial" w:eastAsia="Arial" w:hAnsi="Arial" w:hint="default"/>
        <w:b/>
        <w:bCs/>
        <w:i/>
        <w:w w:val="83"/>
        <w:sz w:val="24"/>
        <w:szCs w:val="24"/>
      </w:rPr>
    </w:lvl>
    <w:lvl w:ilvl="2">
      <w:start w:val="1"/>
      <w:numFmt w:val="bullet"/>
      <w:lvlText w:val="-"/>
      <w:lvlJc w:val="left"/>
      <w:pPr>
        <w:ind w:left="1500" w:hanging="118"/>
      </w:pPr>
      <w:rPr>
        <w:rFonts w:ascii="Arial" w:eastAsia="Arial" w:hAnsi="Arial" w:hint="default"/>
        <w:i/>
        <w:w w:val="83"/>
        <w:sz w:val="21"/>
        <w:szCs w:val="21"/>
      </w:rPr>
    </w:lvl>
    <w:lvl w:ilvl="3">
      <w:start w:val="1"/>
      <w:numFmt w:val="bullet"/>
      <w:lvlText w:val="•"/>
      <w:lvlJc w:val="left"/>
      <w:pPr>
        <w:ind w:left="3251" w:hanging="1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6" w:hanging="1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2" w:hanging="1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7" w:hanging="1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53" w:hanging="1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28" w:hanging="118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4"/>
  </w:num>
  <w:num w:numId="4">
    <w:abstractNumId w:val="8"/>
  </w:num>
  <w:num w:numId="5">
    <w:abstractNumId w:val="20"/>
  </w:num>
  <w:num w:numId="6">
    <w:abstractNumId w:val="2"/>
  </w:num>
  <w:num w:numId="7">
    <w:abstractNumId w:val="30"/>
  </w:num>
  <w:num w:numId="8">
    <w:abstractNumId w:val="7"/>
  </w:num>
  <w:num w:numId="9">
    <w:abstractNumId w:val="16"/>
  </w:num>
  <w:num w:numId="10">
    <w:abstractNumId w:val="31"/>
  </w:num>
  <w:num w:numId="11">
    <w:abstractNumId w:val="21"/>
  </w:num>
  <w:num w:numId="12">
    <w:abstractNumId w:val="17"/>
  </w:num>
  <w:num w:numId="13">
    <w:abstractNumId w:val="5"/>
  </w:num>
  <w:num w:numId="14">
    <w:abstractNumId w:val="12"/>
  </w:num>
  <w:num w:numId="15">
    <w:abstractNumId w:val="4"/>
  </w:num>
  <w:num w:numId="16">
    <w:abstractNumId w:val="15"/>
  </w:num>
  <w:num w:numId="17">
    <w:abstractNumId w:val="0"/>
  </w:num>
  <w:num w:numId="18">
    <w:abstractNumId w:val="32"/>
  </w:num>
  <w:num w:numId="19">
    <w:abstractNumId w:val="6"/>
  </w:num>
  <w:num w:numId="20">
    <w:abstractNumId w:val="27"/>
  </w:num>
  <w:num w:numId="21">
    <w:abstractNumId w:val="13"/>
  </w:num>
  <w:num w:numId="22">
    <w:abstractNumId w:val="9"/>
  </w:num>
  <w:num w:numId="23">
    <w:abstractNumId w:val="11"/>
  </w:num>
  <w:num w:numId="24">
    <w:abstractNumId w:val="10"/>
  </w:num>
  <w:num w:numId="25">
    <w:abstractNumId w:val="3"/>
  </w:num>
  <w:num w:numId="26">
    <w:abstractNumId w:val="22"/>
  </w:num>
  <w:num w:numId="27">
    <w:abstractNumId w:val="26"/>
  </w:num>
  <w:num w:numId="28">
    <w:abstractNumId w:val="18"/>
  </w:num>
  <w:num w:numId="29">
    <w:abstractNumId w:val="23"/>
  </w:num>
  <w:num w:numId="30">
    <w:abstractNumId w:val="33"/>
  </w:num>
  <w:num w:numId="31">
    <w:abstractNumId w:val="29"/>
  </w:num>
  <w:num w:numId="32">
    <w:abstractNumId w:val="25"/>
  </w:num>
  <w:num w:numId="33">
    <w:abstractNumId w:val="14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A9"/>
    <w:rsid w:val="00013B0E"/>
    <w:rsid w:val="00025114"/>
    <w:rsid w:val="00027D6D"/>
    <w:rsid w:val="00032E63"/>
    <w:rsid w:val="000363BD"/>
    <w:rsid w:val="00055285"/>
    <w:rsid w:val="00056156"/>
    <w:rsid w:val="00056F8E"/>
    <w:rsid w:val="00063BE6"/>
    <w:rsid w:val="000642E6"/>
    <w:rsid w:val="000732EA"/>
    <w:rsid w:val="00076CDC"/>
    <w:rsid w:val="00077C08"/>
    <w:rsid w:val="000A1D3E"/>
    <w:rsid w:val="000A6499"/>
    <w:rsid w:val="000B082B"/>
    <w:rsid w:val="000B15F5"/>
    <w:rsid w:val="000B73F9"/>
    <w:rsid w:val="000C357E"/>
    <w:rsid w:val="000D778E"/>
    <w:rsid w:val="000D7A4B"/>
    <w:rsid w:val="0010227E"/>
    <w:rsid w:val="00105379"/>
    <w:rsid w:val="00107399"/>
    <w:rsid w:val="001114E1"/>
    <w:rsid w:val="00113F52"/>
    <w:rsid w:val="001214CE"/>
    <w:rsid w:val="00121622"/>
    <w:rsid w:val="00151819"/>
    <w:rsid w:val="00155B67"/>
    <w:rsid w:val="001574CC"/>
    <w:rsid w:val="00161BA9"/>
    <w:rsid w:val="001679F0"/>
    <w:rsid w:val="001720F8"/>
    <w:rsid w:val="00184366"/>
    <w:rsid w:val="00193CCC"/>
    <w:rsid w:val="00196466"/>
    <w:rsid w:val="001A21C6"/>
    <w:rsid w:val="001B07DC"/>
    <w:rsid w:val="001C2267"/>
    <w:rsid w:val="001C3DB1"/>
    <w:rsid w:val="001D12B2"/>
    <w:rsid w:val="001E1364"/>
    <w:rsid w:val="001F5F64"/>
    <w:rsid w:val="002042C4"/>
    <w:rsid w:val="00220FC2"/>
    <w:rsid w:val="002301D0"/>
    <w:rsid w:val="00242ABB"/>
    <w:rsid w:val="00245660"/>
    <w:rsid w:val="00252737"/>
    <w:rsid w:val="00262522"/>
    <w:rsid w:val="00262800"/>
    <w:rsid w:val="00274152"/>
    <w:rsid w:val="002807CE"/>
    <w:rsid w:val="002A0AF0"/>
    <w:rsid w:val="002A4507"/>
    <w:rsid w:val="002B2436"/>
    <w:rsid w:val="002B794A"/>
    <w:rsid w:val="002C53AD"/>
    <w:rsid w:val="002D329F"/>
    <w:rsid w:val="00317B5B"/>
    <w:rsid w:val="00324920"/>
    <w:rsid w:val="00335920"/>
    <w:rsid w:val="003421E1"/>
    <w:rsid w:val="00343052"/>
    <w:rsid w:val="00346171"/>
    <w:rsid w:val="0036704C"/>
    <w:rsid w:val="003700EE"/>
    <w:rsid w:val="00372274"/>
    <w:rsid w:val="00380F8D"/>
    <w:rsid w:val="00381B85"/>
    <w:rsid w:val="00395131"/>
    <w:rsid w:val="003A59A8"/>
    <w:rsid w:val="003A5FD1"/>
    <w:rsid w:val="003B033F"/>
    <w:rsid w:val="003B0E45"/>
    <w:rsid w:val="003B2042"/>
    <w:rsid w:val="003D5621"/>
    <w:rsid w:val="003E5C65"/>
    <w:rsid w:val="003F0B94"/>
    <w:rsid w:val="003F1DE5"/>
    <w:rsid w:val="00406CAD"/>
    <w:rsid w:val="00420C8C"/>
    <w:rsid w:val="00424856"/>
    <w:rsid w:val="00424886"/>
    <w:rsid w:val="00433C8C"/>
    <w:rsid w:val="00434670"/>
    <w:rsid w:val="00442BD7"/>
    <w:rsid w:val="00452216"/>
    <w:rsid w:val="00482D1E"/>
    <w:rsid w:val="00487F66"/>
    <w:rsid w:val="00490AE6"/>
    <w:rsid w:val="00491423"/>
    <w:rsid w:val="00495E59"/>
    <w:rsid w:val="00497CB4"/>
    <w:rsid w:val="004B66DE"/>
    <w:rsid w:val="004D6021"/>
    <w:rsid w:val="004E3774"/>
    <w:rsid w:val="004F1112"/>
    <w:rsid w:val="00523047"/>
    <w:rsid w:val="00531495"/>
    <w:rsid w:val="0053641E"/>
    <w:rsid w:val="00545FF1"/>
    <w:rsid w:val="00547163"/>
    <w:rsid w:val="005553C2"/>
    <w:rsid w:val="00570671"/>
    <w:rsid w:val="005748F7"/>
    <w:rsid w:val="00593E87"/>
    <w:rsid w:val="005A2917"/>
    <w:rsid w:val="005B53DF"/>
    <w:rsid w:val="005C02AD"/>
    <w:rsid w:val="005C553A"/>
    <w:rsid w:val="005E253C"/>
    <w:rsid w:val="005F7EEC"/>
    <w:rsid w:val="0060539A"/>
    <w:rsid w:val="00620B8A"/>
    <w:rsid w:val="006445E8"/>
    <w:rsid w:val="006459EA"/>
    <w:rsid w:val="006635DC"/>
    <w:rsid w:val="006915B2"/>
    <w:rsid w:val="006A170D"/>
    <w:rsid w:val="006C31CA"/>
    <w:rsid w:val="006C5788"/>
    <w:rsid w:val="006D37B5"/>
    <w:rsid w:val="006E2254"/>
    <w:rsid w:val="006E3AA5"/>
    <w:rsid w:val="006E41B7"/>
    <w:rsid w:val="00700189"/>
    <w:rsid w:val="007021C7"/>
    <w:rsid w:val="007046CE"/>
    <w:rsid w:val="00722BD9"/>
    <w:rsid w:val="00725F30"/>
    <w:rsid w:val="00727AC2"/>
    <w:rsid w:val="00733B57"/>
    <w:rsid w:val="00751B1F"/>
    <w:rsid w:val="00753F88"/>
    <w:rsid w:val="00762A5C"/>
    <w:rsid w:val="00785C6B"/>
    <w:rsid w:val="007919E0"/>
    <w:rsid w:val="007A416D"/>
    <w:rsid w:val="007A4994"/>
    <w:rsid w:val="007A6D6A"/>
    <w:rsid w:val="007B1E7C"/>
    <w:rsid w:val="007B55E5"/>
    <w:rsid w:val="007B721E"/>
    <w:rsid w:val="007D4152"/>
    <w:rsid w:val="007D6CD2"/>
    <w:rsid w:val="007F0E32"/>
    <w:rsid w:val="007F2E4A"/>
    <w:rsid w:val="00802E0E"/>
    <w:rsid w:val="00804530"/>
    <w:rsid w:val="008064C0"/>
    <w:rsid w:val="0082755B"/>
    <w:rsid w:val="00832CF5"/>
    <w:rsid w:val="00834E8C"/>
    <w:rsid w:val="0083588D"/>
    <w:rsid w:val="00852A2E"/>
    <w:rsid w:val="0085367C"/>
    <w:rsid w:val="008622E1"/>
    <w:rsid w:val="0087484C"/>
    <w:rsid w:val="00882E2C"/>
    <w:rsid w:val="008846D2"/>
    <w:rsid w:val="008934C3"/>
    <w:rsid w:val="008A0956"/>
    <w:rsid w:val="008D1149"/>
    <w:rsid w:val="008D197C"/>
    <w:rsid w:val="008E6127"/>
    <w:rsid w:val="008E6677"/>
    <w:rsid w:val="008E7100"/>
    <w:rsid w:val="008F60A1"/>
    <w:rsid w:val="008F6499"/>
    <w:rsid w:val="009352D9"/>
    <w:rsid w:val="00943470"/>
    <w:rsid w:val="0094558C"/>
    <w:rsid w:val="00947559"/>
    <w:rsid w:val="00951FC9"/>
    <w:rsid w:val="009626BE"/>
    <w:rsid w:val="0096316A"/>
    <w:rsid w:val="00964ED7"/>
    <w:rsid w:val="0096695C"/>
    <w:rsid w:val="009717B5"/>
    <w:rsid w:val="00980C48"/>
    <w:rsid w:val="00981E58"/>
    <w:rsid w:val="00987FDF"/>
    <w:rsid w:val="009A4DF4"/>
    <w:rsid w:val="009C2AB3"/>
    <w:rsid w:val="009D47A9"/>
    <w:rsid w:val="009D4A36"/>
    <w:rsid w:val="009F164F"/>
    <w:rsid w:val="00A0658D"/>
    <w:rsid w:val="00A1388C"/>
    <w:rsid w:val="00A26089"/>
    <w:rsid w:val="00A3176C"/>
    <w:rsid w:val="00A3774F"/>
    <w:rsid w:val="00A45132"/>
    <w:rsid w:val="00A46BAB"/>
    <w:rsid w:val="00A52B5B"/>
    <w:rsid w:val="00A654AA"/>
    <w:rsid w:val="00A74F6D"/>
    <w:rsid w:val="00A7710E"/>
    <w:rsid w:val="00AA1EE5"/>
    <w:rsid w:val="00AA5EE6"/>
    <w:rsid w:val="00AB07DC"/>
    <w:rsid w:val="00AC003E"/>
    <w:rsid w:val="00AD4515"/>
    <w:rsid w:val="00AE1254"/>
    <w:rsid w:val="00AF1259"/>
    <w:rsid w:val="00B345B5"/>
    <w:rsid w:val="00B378C8"/>
    <w:rsid w:val="00B50F38"/>
    <w:rsid w:val="00B570CD"/>
    <w:rsid w:val="00B57D29"/>
    <w:rsid w:val="00B72F56"/>
    <w:rsid w:val="00B83B79"/>
    <w:rsid w:val="00B963D3"/>
    <w:rsid w:val="00BA227C"/>
    <w:rsid w:val="00BA3EE4"/>
    <w:rsid w:val="00BA69F5"/>
    <w:rsid w:val="00BC734A"/>
    <w:rsid w:val="00BE0911"/>
    <w:rsid w:val="00BE7DAD"/>
    <w:rsid w:val="00C31A34"/>
    <w:rsid w:val="00C37401"/>
    <w:rsid w:val="00C530EC"/>
    <w:rsid w:val="00C55221"/>
    <w:rsid w:val="00C56172"/>
    <w:rsid w:val="00C64AEA"/>
    <w:rsid w:val="00C66382"/>
    <w:rsid w:val="00C7186C"/>
    <w:rsid w:val="00C82319"/>
    <w:rsid w:val="00C854F6"/>
    <w:rsid w:val="00CA5A13"/>
    <w:rsid w:val="00CA73B4"/>
    <w:rsid w:val="00CE4C3C"/>
    <w:rsid w:val="00CF671C"/>
    <w:rsid w:val="00CF6ED1"/>
    <w:rsid w:val="00D0566E"/>
    <w:rsid w:val="00D060EB"/>
    <w:rsid w:val="00D103F3"/>
    <w:rsid w:val="00D22FC1"/>
    <w:rsid w:val="00D238AC"/>
    <w:rsid w:val="00D23B37"/>
    <w:rsid w:val="00D43CFC"/>
    <w:rsid w:val="00D507D9"/>
    <w:rsid w:val="00D5095C"/>
    <w:rsid w:val="00D6121C"/>
    <w:rsid w:val="00D73655"/>
    <w:rsid w:val="00D858EE"/>
    <w:rsid w:val="00D90A5C"/>
    <w:rsid w:val="00D95CDA"/>
    <w:rsid w:val="00DA0973"/>
    <w:rsid w:val="00DA2466"/>
    <w:rsid w:val="00DA559E"/>
    <w:rsid w:val="00DA73FF"/>
    <w:rsid w:val="00DB7E67"/>
    <w:rsid w:val="00DD6D05"/>
    <w:rsid w:val="00DF2627"/>
    <w:rsid w:val="00DF3A09"/>
    <w:rsid w:val="00E05D7A"/>
    <w:rsid w:val="00E106F3"/>
    <w:rsid w:val="00E119F8"/>
    <w:rsid w:val="00E26311"/>
    <w:rsid w:val="00E277F9"/>
    <w:rsid w:val="00E32275"/>
    <w:rsid w:val="00E33B65"/>
    <w:rsid w:val="00E368D0"/>
    <w:rsid w:val="00E4141E"/>
    <w:rsid w:val="00E45A7C"/>
    <w:rsid w:val="00E45FA3"/>
    <w:rsid w:val="00E6637E"/>
    <w:rsid w:val="00E748B9"/>
    <w:rsid w:val="00E81633"/>
    <w:rsid w:val="00E96455"/>
    <w:rsid w:val="00EA09F5"/>
    <w:rsid w:val="00EA5E1D"/>
    <w:rsid w:val="00F104A7"/>
    <w:rsid w:val="00F123F2"/>
    <w:rsid w:val="00F13907"/>
    <w:rsid w:val="00F16B53"/>
    <w:rsid w:val="00F34A7E"/>
    <w:rsid w:val="00F6542D"/>
    <w:rsid w:val="00F7097B"/>
    <w:rsid w:val="00F76997"/>
    <w:rsid w:val="00F87A11"/>
    <w:rsid w:val="00FA311A"/>
    <w:rsid w:val="00FC4DB8"/>
    <w:rsid w:val="00FC507D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CD70BED"/>
  <w15:chartTrackingRefBased/>
  <w15:docId w15:val="{9052EFBE-E957-4F68-AB78-1FA7B6007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b/>
      <w:bCs/>
      <w:sz w:val="22"/>
    </w:rPr>
  </w:style>
  <w:style w:type="paragraph" w:styleId="Ttulo3">
    <w:name w:val="heading 3"/>
    <w:basedOn w:val="Normal"/>
    <w:next w:val="Normal"/>
    <w:qFormat/>
    <w:pPr>
      <w:keepNext/>
      <w:ind w:left="1980"/>
      <w:outlineLvl w:val="2"/>
    </w:pPr>
    <w:rPr>
      <w:i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E368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E368D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368D0"/>
    <w:pPr>
      <w:spacing w:before="240" w:after="60"/>
      <w:outlineLvl w:val="6"/>
    </w:pPr>
    <w:rPr>
      <w:rFonts w:ascii="Calibri" w:hAnsi="Calibri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368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</w:style>
  <w:style w:type="paragraph" w:styleId="Recuodecorpodetexto">
    <w:name w:val="Body Text Indent"/>
    <w:basedOn w:val="Normal"/>
    <w:link w:val="RecuodecorpodetextoChar"/>
    <w:pPr>
      <w:spacing w:line="360" w:lineRule="auto"/>
      <w:ind w:left="360"/>
      <w:jc w:val="both"/>
    </w:pPr>
  </w:style>
  <w:style w:type="paragraph" w:styleId="Recuodecorpodetexto2">
    <w:name w:val="Body Text Indent 2"/>
    <w:basedOn w:val="Normal"/>
    <w:pPr>
      <w:ind w:firstLine="1080"/>
      <w:jc w:val="both"/>
    </w:p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paragraph" w:styleId="Recuodecorpodetexto3">
    <w:name w:val="Body Text Indent 3"/>
    <w:basedOn w:val="Normal"/>
    <w:pPr>
      <w:ind w:firstLine="1080"/>
    </w:pPr>
  </w:style>
  <w:style w:type="character" w:styleId="HiperlinkVisitado">
    <w:name w:val="FollowedHyperlink"/>
    <w:rPr>
      <w:color w:val="800080"/>
      <w:u w:val="single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</w:style>
  <w:style w:type="table" w:styleId="Tabelacomgrade">
    <w:name w:val="Table Grid"/>
    <w:basedOn w:val="Tabelanormal"/>
    <w:uiPriority w:val="59"/>
    <w:rsid w:val="00C66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har">
    <w:name w:val="Título 5 Char"/>
    <w:link w:val="Ttulo5"/>
    <w:uiPriority w:val="9"/>
    <w:rsid w:val="00E368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har">
    <w:name w:val="Título 6 Char"/>
    <w:link w:val="Ttulo6"/>
    <w:uiPriority w:val="9"/>
    <w:rsid w:val="00E368D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har">
    <w:name w:val="Título 7 Char"/>
    <w:link w:val="Ttulo7"/>
    <w:uiPriority w:val="9"/>
    <w:semiHidden/>
    <w:rsid w:val="00E368D0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link w:val="Ttulo9"/>
    <w:uiPriority w:val="9"/>
    <w:semiHidden/>
    <w:rsid w:val="00E368D0"/>
    <w:rPr>
      <w:rFonts w:ascii="Cambria" w:eastAsia="Times New Roman" w:hAnsi="Cambria" w:cs="Times New Roman"/>
      <w:sz w:val="22"/>
      <w:szCs w:val="22"/>
    </w:rPr>
  </w:style>
  <w:style w:type="paragraph" w:styleId="Corpodetexto2">
    <w:name w:val="Body Text 2"/>
    <w:basedOn w:val="Normal"/>
    <w:link w:val="Corpodetexto2Char"/>
    <w:uiPriority w:val="99"/>
    <w:unhideWhenUsed/>
    <w:rsid w:val="00E368D0"/>
    <w:pPr>
      <w:spacing w:after="120" w:line="480" w:lineRule="auto"/>
    </w:pPr>
  </w:style>
  <w:style w:type="character" w:customStyle="1" w:styleId="Corpodetexto2Char">
    <w:name w:val="Corpo de texto 2 Char"/>
    <w:link w:val="Corpodetexto2"/>
    <w:uiPriority w:val="99"/>
    <w:rsid w:val="00E368D0"/>
    <w:rPr>
      <w:sz w:val="24"/>
      <w:szCs w:val="24"/>
    </w:rPr>
  </w:style>
  <w:style w:type="paragraph" w:customStyle="1" w:styleId="Corpodetexto21">
    <w:name w:val="Corpo de texto 21"/>
    <w:basedOn w:val="Normal"/>
    <w:rsid w:val="00E368D0"/>
    <w:pPr>
      <w:widowControl w:val="0"/>
      <w:jc w:val="both"/>
    </w:pPr>
    <w:rPr>
      <w:rFonts w:ascii="Arial" w:hAnsi="Arial"/>
      <w:b/>
      <w:sz w:val="20"/>
    </w:rPr>
  </w:style>
  <w:style w:type="character" w:styleId="Forte">
    <w:name w:val="Strong"/>
    <w:uiPriority w:val="22"/>
    <w:qFormat/>
    <w:rsid w:val="00E368D0"/>
    <w:rPr>
      <w:b/>
    </w:rPr>
  </w:style>
  <w:style w:type="character" w:customStyle="1" w:styleId="RecuodecorpodetextoChar">
    <w:name w:val="Recuo de corpo de texto Char"/>
    <w:link w:val="Recuodecorpodetexto"/>
    <w:rsid w:val="00CA73B4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CA73B4"/>
    <w:pPr>
      <w:ind w:left="720"/>
      <w:contextualSpacing/>
    </w:pPr>
  </w:style>
  <w:style w:type="paragraph" w:styleId="Ttulo">
    <w:name w:val="Title"/>
    <w:basedOn w:val="Normal"/>
    <w:next w:val="Subttulo"/>
    <w:link w:val="TtuloChar"/>
    <w:qFormat/>
    <w:rsid w:val="00372274"/>
    <w:pPr>
      <w:suppressAutoHyphens/>
      <w:jc w:val="center"/>
    </w:pPr>
    <w:rPr>
      <w:b/>
      <w:bCs/>
      <w:sz w:val="26"/>
      <w:u w:val="single"/>
      <w:lang w:eastAsia="ar-SA"/>
    </w:rPr>
  </w:style>
  <w:style w:type="character" w:customStyle="1" w:styleId="TtuloChar">
    <w:name w:val="Título Char"/>
    <w:link w:val="Ttulo"/>
    <w:rsid w:val="00372274"/>
    <w:rPr>
      <w:b/>
      <w:bCs/>
      <w:sz w:val="26"/>
      <w:szCs w:val="24"/>
      <w:u w:val="single"/>
      <w:lang w:eastAsia="ar-SA"/>
    </w:rPr>
  </w:style>
  <w:style w:type="paragraph" w:styleId="Subttulo">
    <w:name w:val="Subtitle"/>
    <w:basedOn w:val="Normal"/>
    <w:next w:val="Normal"/>
    <w:link w:val="SubttuloChar"/>
    <w:uiPriority w:val="11"/>
    <w:qFormat/>
    <w:rsid w:val="00372274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link w:val="Subttulo"/>
    <w:uiPriority w:val="11"/>
    <w:rsid w:val="00372274"/>
    <w:rPr>
      <w:rFonts w:ascii="Cambria" w:eastAsia="Times New Roman" w:hAnsi="Cambria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D329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2D329F"/>
    <w:rPr>
      <w:rFonts w:ascii="Tahoma" w:hAnsi="Tahoma" w:cs="Tahoma"/>
      <w:sz w:val="16"/>
      <w:szCs w:val="16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495E59"/>
    <w:rPr>
      <w:color w:val="605E5C"/>
      <w:shd w:val="clear" w:color="auto" w:fill="E1DFDD"/>
    </w:rPr>
  </w:style>
  <w:style w:type="character" w:customStyle="1" w:styleId="RodapChar">
    <w:name w:val="Rodapé Char"/>
    <w:basedOn w:val="Fontepargpadro"/>
    <w:link w:val="Rodap"/>
    <w:uiPriority w:val="99"/>
    <w:rsid w:val="008E6677"/>
    <w:rPr>
      <w:sz w:val="24"/>
      <w:szCs w:val="24"/>
    </w:rPr>
  </w:style>
  <w:style w:type="paragraph" w:customStyle="1" w:styleId="Ttulo21">
    <w:name w:val="Título 21"/>
    <w:basedOn w:val="Normal"/>
    <w:uiPriority w:val="1"/>
    <w:qFormat/>
    <w:rsid w:val="000B73F9"/>
    <w:pPr>
      <w:widowControl w:val="0"/>
      <w:ind w:left="119"/>
      <w:outlineLvl w:val="2"/>
    </w:pPr>
    <w:rPr>
      <w:rFonts w:ascii="Arial" w:eastAsia="Arial" w:hAnsi="Arial" w:cstheme="minorBidi"/>
      <w:b/>
      <w:bCs/>
      <w:i/>
      <w:sz w:val="21"/>
      <w:szCs w:val="21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0B73F9"/>
    <w:pPr>
      <w:widowControl w:val="0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B73F9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11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5016D-53EE-4DAD-A71B-B5CFBD1B2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1501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Portalegre</Company>
  <LinksUpToDate>false</LinksUpToDate>
  <CharactersWithSpaces>10311</CharactersWithSpaces>
  <SharedDoc>false</SharedDoc>
  <HLinks>
    <vt:vector size="18" baseType="variant">
      <vt:variant>
        <vt:i4>5308466</vt:i4>
      </vt:variant>
      <vt:variant>
        <vt:i4>6</vt:i4>
      </vt:variant>
      <vt:variant>
        <vt:i4>0</vt:i4>
      </vt:variant>
      <vt:variant>
        <vt:i4>5</vt:i4>
      </vt:variant>
      <vt:variant>
        <vt:lpwstr>mailto:pmportalegre@brisanet.com.br</vt:lpwstr>
      </vt:variant>
      <vt:variant>
        <vt:lpwstr/>
      </vt:variant>
      <vt:variant>
        <vt:i4>6684678</vt:i4>
      </vt:variant>
      <vt:variant>
        <vt:i4>3</vt:i4>
      </vt:variant>
      <vt:variant>
        <vt:i4>0</vt:i4>
      </vt:variant>
      <vt:variant>
        <vt:i4>5</vt:i4>
      </vt:variant>
      <vt:variant>
        <vt:lpwstr>mailto:serradeportalegre@ig.com.br</vt:lpwstr>
      </vt:variant>
      <vt:variant>
        <vt:lpwstr/>
      </vt:variant>
      <vt:variant>
        <vt:i4>3145767</vt:i4>
      </vt:variant>
      <vt:variant>
        <vt:i4>0</vt:i4>
      </vt:variant>
      <vt:variant>
        <vt:i4>0</vt:i4>
      </vt:variant>
      <vt:variant>
        <vt:i4>5</vt:i4>
      </vt:variant>
      <vt:variant>
        <vt:lpwstr>http://www.portalegrern.com.br/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Prefeitura Municipal</dc:creator>
  <cp:keywords/>
  <dc:description/>
  <cp:lastModifiedBy>Eliaque Brito</cp:lastModifiedBy>
  <cp:revision>3</cp:revision>
  <cp:lastPrinted>2019-10-16T19:22:00Z</cp:lastPrinted>
  <dcterms:created xsi:type="dcterms:W3CDTF">2019-10-14T19:49:00Z</dcterms:created>
  <dcterms:modified xsi:type="dcterms:W3CDTF">2019-10-16T19:23:00Z</dcterms:modified>
</cp:coreProperties>
</file>